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27/CT-TTg năm 2024 tăng cường thực hiện công tác dân số trong tình hình mới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27/CT-TTg</w:t>
      </w:r>
    </w:p>
    <w:p>
      <w:r>
        <w:t>Hà Nội, ngày 15 tháng 8 năm 2024</w:t>
      </w:r>
    </w:p>
    <w:p>
      <w:r>
        <w:t>CHỈ THỊ</w:t>
      </w:r>
    </w:p>
    <w:p>
      <w:r>
        <w:t>TĂNG CƯỜNG THỰC HIỆN CÔNG TÁC DÂN SỐ TRONG TÌNH HÌNH MỚI</w:t>
      </w:r>
    </w:p>
    <w:p>
      <w:r>
        <w:t>Trong những năm qua, Đảng, Nhà nước, Chính phủ luôn quan tâm đến công tác dân số và đã ban hành nhiều văn bản quan trọng để định hướng cho công tác dân số, trong đó có Nghị quyết số 21-NQ/TW ngày 25 tháng 10 năm 2017 của Hội nghị lần thứ sáu Ban Chấp hành Trung ương khóa XII về công tác dân số trong tình hình mới (sau đây viết tắt là Nghị quyết 21-NQ/TW), Nghị quyết số 137/NQ-CP ngày 31 tháng 12 năm 2017 của Chính phủ ban hành Chương trình hành động của Chính phủ thực hiện Nghị quyết số 21-NQ/TW (sau đây viết tắt là Nghị quyết 137/NQ-CP). Công tác dân số được cả hệ thống chính trị quan tâm, được các cấp, các ngành, các địa phương tập trung triển khai thực hiện, được Nhân dân đồng tình ủng hộ và đã đạt được nhiều kết quả quan trọng, đóng góp vào những thành tựu chung của đất nước. Tuy nhiên, công tác dân số hiện nay có những tồn tại, hạn chế, bất cập như: mức sinh thay thế chưa thực sự bền vững; chưa có giải pháp đồng bộ, toàn diện thích ứng với già hóa dân số; tuổi thọ trung bình cao nhưng số năm sống khỏe mạnh thấp; chất lượng dân số chậm được cải thiện... Nguyên nhân chính của những hạn chế, tồn tại trên do một số cơ chế, chính sách về dân số chậm được bổ sung, hoàn thiện; việc tổ chức thực hiện chưa kịp thời, hiệu quả; đầu tư nguồn lực, nhân lực làm công tác dân số chưa tương xứng; một số địa phương có mức sinh giảm dưới mức sinh thay thế,...</w:t>
      </w:r>
    </w:p>
    <w:p>
      <w:r>
        <w:t>Để thực hiện có hiệu quả các mục tiêu, nhiệm vụ, giải pháp về công tác dân số, kịp thời khắc phục những tồn tại, hạn chế, bất cập, Thủ tướng Chính phủ yêu cầu:</w:t>
      </w:r>
    </w:p>
    <w:p>
      <w:r>
        <w:t>1. Bộ Y tế</w:t>
      </w:r>
    </w:p>
    <w:p>
      <w:r>
        <w:t>a) Tăng cường kiểm tra, đôn đốc các bộ, ngành, địa phương thực hiện hiệu quả chủ trương, chính sách, pháp luật về công tác dân số, nhất là các giải pháp để duy trì mức sinh thay thế bền vững, chăm sóc sức khỏe người cao tuổi, thích ứng với già hóa dân số và nâng cao chất lượng dân số.</w:t>
      </w:r>
    </w:p>
    <w:p>
      <w:r>
        <w:t>b) Tập trung rà soát, sửa đổi, bổ sung hoàn thiện thể chế, cơ chế, chính sách, pháp luật về dân số, trọng tâm là các giải pháp để duy trì mức sinh thay thế bền vững trên phạm vi cả nước phù hợp giữa các vùng, đối tượng dân cư và số lượng, chất lượng dân số; đẩy nhanh tiến độ xây dựng Luật Dân số, báo cáo Chính phủ theo chỉ đạo tại Quyết định số 53/QĐ-TTg ngày 15 tháng 01 năm 2024 của Thủ tướng Chính phủ.</w:t>
      </w:r>
    </w:p>
    <w:p>
      <w:r>
        <w:t>c) Khẩn trương thực hiện việc kiện toàn nâng cao hiệu lực, hiệu quả tổ chức bộ máy, nâng cao chất lượng đội ngũ cán bộ, công chức, viên chức làm công tác dân số các cấp tại Quyết định số 496/QĐ-TTg ngày 30 tháng 3 năm 2021 của Thủ tướng Chính phủ.</w:t>
      </w:r>
    </w:p>
    <w:p>
      <w:r>
        <w:t>2. Ủy ban nhân dân các tỉnh, thành phố trực thuộc trung ương</w:t>
      </w:r>
    </w:p>
    <w:p>
      <w:r>
        <w:t>a) Tiếp tục tổ chức triển khai thực hiện có hiệu quả các chủ trương, chính sách, giải pháp của Đảng, Nhà nước về công tác dân số, nhất là các giải pháp để duy trì mức sinh thay thế bền vững, chăm sóc sức khỏe người cao tuổi theo chương trình, đề án đã được Thủ tướng Chính phủ phê duyệt.</w:t>
      </w:r>
    </w:p>
    <w:p>
      <w:r>
        <w:t>b) Ban hành theo thẩm quyền hoặc trình cấp có thẩm quyền ban hành các văn bản để triển khai đồng bộ, hiệu quả chủ trương, chính sách, pháp luật về công tác dân số, nhất là các địa phương có mức sinh thấp dưới mức sinh thay thế.</w:t>
      </w:r>
    </w:p>
    <w:p>
      <w:r>
        <w:t>c) Rà soát, củng cố, kiện toàn tổ chức bộ máy, nhân lực làm công tác dân số; bố trí đủ nguồn lực để thực hiện có hiệu quả công tác dân số tại địa phương.</w:t>
      </w:r>
    </w:p>
    <w:p>
      <w:r>
        <w:t>3. Bộ Thông tin và Truyền thông, Bộ Y tế, Đài Truyền hình Việt Nam, Đài Tiếng nói Việt Nam, Thông tấn xã Việt Nam, Ủy ban nhân dân các tỉnh, thành phố trực thuộc trung ương và các cơ quan báo chí tăng cường thực hiện truyền thông về công tác dân số, góp phần thúc đẩy phát triển bền vững đất nước.</w:t>
      </w:r>
    </w:p>
    <w:p>
      <w:r>
        <w:t>4. Các bộ, cơ quan ngang bộ, cơ quan thuộc Chính phủ trong phạm vi, chức năng, nhiệm vụ, quyền hạn được giao tổ chức triển khai thực hiện hiệu quả chủ trương, chính sách của Đảng, pháp luật của Nhà nước về công tác dân số.</w:t>
      </w:r>
    </w:p>
    <w:p>
      <w:r>
        <w:t>5. Đề nghị Mặt trận Tổ quốc Việt Nam và các tổ chức thành viên tăng cường tuyên truyền cho các thành viên, hội viên thực hiện các chủ trương, chính sách của Đảng, pháp luật của Nhà nước về công tác dân số; tham gia giám sát việc thực hiện chính sách dân số theo quy định.</w:t>
      </w:r>
    </w:p>
    <w:p>
      <w:r>
        <w:t>6. Ban Chỉ đạo Quốc gia Dân số và Phát triển tăng cường tham mưu, đề xuất, kịp thời kiến nghị cấp có thẩm quyền các cơ chế chính sách, giải pháp thực hiện có hiệu quả công tác dân số và phát triển.</w:t>
      </w:r>
    </w:p>
    <w:p>
      <w:r>
        <w:t>Giao Bộ trưởng Bộ Y tế giúp Thủ tướng Chính phủ đôn đốc kiểm tra, đánh giá việc thực hiện Chỉ thị này, báo cáo Thủ tướng Chính phủ kết quả thực hiện./.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Đảng;</w:t>
      </w:r>
    </w:p>
    <w:p>
      <w:r>
        <w:t>- Văn phòng Tổng Bí thư;</w:t>
      </w:r>
    </w:p>
    <w:p>
      <w:r>
        <w:t>- Văn phòng Chủ tịch nước;</w:t>
      </w:r>
    </w:p>
    <w:p>
      <w:r>
        <w:t>- Văn phòng Quốc hội;</w:t>
      </w:r>
    </w:p>
    <w:p>
      <w:r>
        <w:t>- Thành viên BCĐ Quốc gia Dân số và Phát triển;</w:t>
      </w:r>
    </w:p>
    <w:p>
      <w:r>
        <w:t>- Ủy ban Trung ương Mặt trận Tổ quốc Việt Nam;</w:t>
      </w:r>
    </w:p>
    <w:p>
      <w:r>
        <w:t>- Cơ quan trung ương của các đoàn thể;</w:t>
      </w:r>
    </w:p>
    <w:p>
      <w:r>
        <w:t>- VPCP: BTCN, các PCN; Trợ lý TTg, các PTTg; TGĐ Cổng TTĐTCP, các Vụ: PL, KTTH, QHĐP, TH;</w:t>
      </w:r>
    </w:p>
    <w:p>
      <w:r>
        <w:t>- Lưu: VT, KGVX (2).vt.</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