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25/CT-UBND năm 2024 tăng cường công tác thực hiện chính sách thuế đối với đơn vị sự nghiệp công lập trong lĩnh vực Giáo dục và Đào tạo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25/CT-UBND</w:t>
      </w:r>
    </w:p>
    <w:p>
      <w:r>
        <w:t>Thừa Thiên Huế, ngày 02 tháng 12 năm 2024</w:t>
      </w:r>
    </w:p>
    <w:p>
      <w:r>
        <w:t>CHỈ THỊ</w:t>
      </w:r>
    </w:p>
    <w:p>
      <w:r>
        <w:t>VỀ VIỆC TĂNG CƯỜNG CÔNG TÁC THỰC HIỆN CHÍNH SÁCH THUẾ ĐỐI VỚI ĐƠN VỊ SỰ NGHIỆP CÔNG LẬP TRONG LĨNH VỰC GIÁO DỤC VÀ ĐÀO TẠO</w:t>
      </w:r>
    </w:p>
    <w:p>
      <w:r>
        <w:t>Thời gian qua, liên quan đến chính sách Thuế đối với các đơn vị sự nghiệp công lập trong lĩnh vực Giáo dục và Đào tạo (viết tắt là ĐVSNCLGD&amp;ĐT), Ủy ban nhân dân (UBND) tỉnh đã chỉ đạo Cục Thuế tỉnh thường xuyên tuyên truyền, phổ biến, hướng dẫn các ĐVSNCLGD&amp;ĐT thực hiện chính sách, pháp luật thuế, theo dõi, đôn đốc và giám sát chặt chẽ các ĐVSNCLGD&amp;ĐT trên địa bàn thực hiện kê khai, tính thuế và nộp thuế. Tuy nhiên, tình hình thực hiện chính sách, pháp luật thuế đối với ĐVSNCLGD&amp;ĐT trên địa bàn toàn tỉnh có nơi, có lúc còn chưa đầy đủ, kịp thời theo đúng quy định, còn nhiều ĐVSNCLGD&amp;ĐT vẫn đang còn sử dụng chứng từ thu mà chưa sử dụng hóa đơn điện tử quy định tại Nghị định số 123/2020/NĐ-CP ngày 19/10/2020 của Chính phủ để thu tiền học phí của sinh viên và học sinh.</w:t>
      </w:r>
    </w:p>
    <w:p>
      <w:r>
        <w:t>Căn cứ theo quy định của Luật Quản lý Thuế ngày 13/6/2019; Luật phí và lệ phí ngày 25/11/2015; Luật Giá ngày 19/6/2023; Luật Thuế thu nhập doanh nghiệp; Nghị định số 126/2020/NĐ-CP ngày 19/10/2020 của Chính phủ quy định chi tiết một số điều của Luật Quản lý thuế; Nghị định số 123/2020/NĐ-CP ngày 19/10/2020 của Chính phủ quy định về hóa đơn, chứng từ; nhằm tăng cường công tác thực hiện chính sách thuế đối với đơn vị sự nghiệp công lập trong lĩnh vực Giáo dục và Đào tạo đảm bảo đúng quy định của pháp luật về thuế và thống nhất trên địa bàn toàn tỉnh, UBND tỉnh yêu cầu các sở, ban, ngành, UBND các huyện, thị xã, thành phố Huế và các ĐVSNCLGD&amp;ĐT trên địa bàn toàn tỉnh triển khai thực hiện các nội dung sau:</w:t>
      </w:r>
    </w:p>
    <w:p>
      <w:r>
        <w:t>1. Cục Thuế tỉnh</w:t>
      </w:r>
    </w:p>
    <w:p>
      <w:r>
        <w:t>- Tiếp tục tuyên truyền, phổ biến và quán triệt chính sách, pháp luật thuế đối với ĐVSNCLGD&amp;ĐT nhằm nâng cao ý thức tuân thủ pháp luật thuế. Hướng dẫn các ĐVSNCLGD&amp;ĐT trên địa bàn quản lý thực hiện kê khai, tính thuế và nộp thuế theo quy định, đặc biệt về các khoản thu học phí của sinh viên và học sinh.</w:t>
      </w:r>
    </w:p>
    <w:p>
      <w:r>
        <w:t>- Triển khai các ĐVSNCLGD&amp;ĐT đăng ký sử dụng hóa đơn điện tử quy định tại Nghị định số 123/2020/NĐ-CP ngày 19/10/2020 của Chính phủ quy định về hóa đơn, chứng từ để thu tiền học phí cho sinh viên và học sinh.</w:t>
      </w:r>
    </w:p>
    <w:p>
      <w:r>
        <w:t>- Theo dõi, đôn đốc và giám sát chặt chẽ các ĐVSNCLGD&amp;ĐT trên địa bàn quản lý thực hiện kê khai, tính thuế và nộp thuế.</w:t>
      </w:r>
    </w:p>
    <w:p>
      <w:r>
        <w:t>- Chủ động phối hợp với Sở Tài chính, Sở Giáo dục và Đào tạo, UBND các huyện, thị xã và thành phố Huế và các sở, ban, ngành có liên quan đẩy mạnh việc thực hiện chính sách thuế đối với ĐVSNCLGD&amp;ĐT.</w:t>
      </w:r>
    </w:p>
    <w:p>
      <w:r>
        <w:t>- Chỉ đạo các Chi cục Thuế tham mưu cho UBND các huyện, thị xã và thành phố Huế làm tốt công tác triển khai ĐVSNCLGD&amp;ĐT đăng ký sử dụng hóa đơn điện tử theo quy định tại Nghị định số 123/2020/NĐ-CP ngày 19/10/2020 của Chính phủ quy định về hóa đơn, chứng từ kê khai, tính thuế và nộp thuế theo quy định.</w:t>
      </w:r>
    </w:p>
    <w:p>
      <w:r>
        <w:t>2. Sở Giáo dục và Đào tạo</w:t>
      </w:r>
    </w:p>
    <w:p>
      <w:r>
        <w:t>- Phối hợp với Cục Thuế tỉnh trong công tác tuyên truyền thực hiện chính sách pháp luật thuế đối với ĐVSNCLGD&amp;ĐT nhằm nâng cao ý thức tuân thủ chính sách, pháp luật thuế, để các đơn vị thực hiện đúng quy định.</w:t>
      </w:r>
    </w:p>
    <w:p>
      <w:r>
        <w:t>- Chỉ đạo các ĐVSNCLGD&amp;ĐT phải đăng ký, kê khai, nộp đủ thuế theo quy định của pháp luật; thực hiện chế độ kế toán đầy đủ, định kỳ; thực hiện chế độ báo cáo tài chính đúng, kịp thời với các cơ quan quản lý cấp trên và cơ quan thuế theo quy định. Đồng thời, chỉ đạo thống nhất 100% các ĐVSNCLGD&amp;ĐT sử dụng hóa đơn điện tử theo quy định tại Nghị định số 123/2020/NĐ-CP ngày 19/10/2020 của Chính phủ quy định về hóa đơn, chứng từ để thu tiền học phí của sinh viên và học sinh thay thế sử dụng phiếu thu như hiện nay.</w:t>
      </w:r>
    </w:p>
    <w:p>
      <w:r>
        <w:t>3. Sở Tài chính</w:t>
      </w:r>
    </w:p>
    <w:p>
      <w:r>
        <w:t>Phối hợp với Sở Giáo dục và Đào tạo, Cục Thuế tỉnh và UBND các huyện, thị xã và thành phố Huế chỉ đạo trong công tác quản lý tài chính, thực hiện chính sách thuế đối với các ĐVSNCLGD&amp;ĐT trên địa bàn.</w:t>
      </w:r>
    </w:p>
    <w:p>
      <w:r>
        <w:t>4. UBND các huyện, thị xã và thành phố Huế</w:t>
      </w:r>
    </w:p>
    <w:p>
      <w:r>
        <w:t>- Làm đầu mối chủ trì tổ chức chỉ đạo triển khai việc thực hiện chính sách pháp luật Thuế đối với các ĐVSNCLGD&amp;ĐT theo từng địa bàn được phân cấp quản lý.</w:t>
      </w:r>
    </w:p>
    <w:p>
      <w:r>
        <w:t>- Chỉ đạo các phòng Giáo dục và Đào tạo, phòng Tài chính phối hợp với Chi cục Thuế để hướng dẫn các ĐVSNCLGD&amp;ĐT trên địa bàn thực hiện chính sách pháp luật thuế nói chung và chính sách pháp luật thuế đối với các khoản thu học phí theo đúng quy định.</w:t>
      </w:r>
    </w:p>
    <w:p>
      <w:r>
        <w:t>- Yêu cầu các ĐVSNCLGD&amp;ĐT trên địa bàn phải nâng cao tính tuân thủ pháp luật Thuế trong quá trình hoạt động của cơ quan, đơn vị. Thực hiện chế độ kế toán, hóa đơn, chứng từ đầy đủ, đúng quy định và định kỳ thực hiện kê khai, quyết toán và nộp thuế kịp thời đối với nghĩa vụ phải kê khai.</w:t>
      </w:r>
    </w:p>
    <w:p>
      <w:r>
        <w:t>5. Đài Phát thanh và Truyền hình tỉnh, Báo Thừa Thiên Huế và Cổng Thông tin điện tử tỉnh</w:t>
      </w:r>
    </w:p>
    <w:p>
      <w:r>
        <w:t>Phối hợp với Cục Thuế tỉnh đẩy mạnh tuyên truyền thực hiện chính sách pháp luật thuế đối với ĐVSNCLGD&amp;ĐT để thực hiện tốt các quy định pháp luật có liên quan đồng thời đưa tin, phổ biến Chỉ thị này để các ĐVSNCLGD&amp;ĐT và cá nhân có liên quan biết và thực hiện.</w:t>
      </w:r>
    </w:p>
    <w:p>
      <w:r>
        <w:t>6. Các đơn vị sự nghiệp công lập giáo dục và đào tạo trên địa bàn</w:t>
      </w:r>
    </w:p>
    <w:p>
      <w:r>
        <w:t>- Nghiêm túc triển khai thực hiện đúng quy định tại Luật Quản lý Thuế ngày 13/6/2019; Luật phí và lệ phí ngày 25/11/2015; Luật Giá ngày 19/6/2023; Luật Thuế thu nhập doanh nghiệp; Nghị định số 126/2020/NĐ-CP ngày 19/10/2020 của Chính phủ quy định chi tiết một số điều của Luật Quản lý thuế; Nghị định số 123/2020/NĐ-CP ngày 19/10/2020 của Chính phủ quy định về hóa đơn, chứng từ và các quy định có liên quan.</w:t>
      </w:r>
    </w:p>
    <w:p>
      <w:r>
        <w:t>- Triển khai đăng ký sử dụng hóa đơn điện tử quy định tại Nghị định số 123/2020/NĐ-CP quy định về hóa đơn chứng từ để thu tiền học phí của sinh viên và học sinh.</w:t>
      </w:r>
    </w:p>
    <w:p>
      <w:r>
        <w:t>- Thực hiện chế độ kế toán, hóa đơn, chứng từ đầy đủ, đúng quy định và định kỳ thực hiện kê khai, nộp thuế kịp thời đối với nghĩa vụ phải kê khai theo quy định.</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Yêu cầu Thủ trưởng các cơ quan, đơn vị; Chủ tịch UBND các huyện, thị xã, thành phố Huế và các tổ chức, cá nhân có liên quan nghiêm túc triển khai thực hiện./.</w:t>
      </w:r>
    </w:p>
    <w:p>
      <w:r>
        <w:t>Nơi nhận:</w:t>
      </w:r>
    </w:p>
    <w:p>
      <w:r>
        <w:t>- Bộ Tài chính;</w:t>
      </w:r>
    </w:p>
    <w:p>
      <w:r>
        <w:t>- Tổng Cục Thuế;</w:t>
      </w:r>
    </w:p>
    <w:p>
      <w:r>
        <w:t>- TT Tỉnh ủy, TT HĐND tỉnh;</w:t>
      </w:r>
    </w:p>
    <w:p>
      <w:r>
        <w:t>- UBND tỉnh: CT và các PCT;</w:t>
      </w:r>
    </w:p>
    <w:p>
      <w:r>
        <w:t>- Các sở, ban, ngành cấp tỉnh;</w:t>
      </w:r>
    </w:p>
    <w:p>
      <w:r>
        <w:t>- Cục Thuế tỉnh;</w:t>
      </w:r>
    </w:p>
    <w:p>
      <w:r>
        <w:t>- UBND các huyện, thị xã và thành phố Huế;</w:t>
      </w:r>
    </w:p>
    <w:p>
      <w:r>
        <w:t>- Đài TRT, Báo TT Huế, CTTĐT tỉnh;</w:t>
      </w:r>
    </w:p>
    <w:p>
      <w:r>
        <w:t>- VP UBND tỉnh: CVP và các PCVP;</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