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20/CT-UBND năm 2023 về tăng cường công tác quản lý, chấn chỉnh hoạt động quảng cáo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20/CT-UBND</w:t>
      </w:r>
    </w:p>
    <w:p>
      <w:r>
        <w:t>Vĩnh Phúc, ngày 14 tháng 8 năm 2023</w:t>
      </w:r>
    </w:p>
    <w:p>
      <w:r>
        <w:t>CHỈ THỊ</w:t>
      </w:r>
    </w:p>
    <w:p>
      <w:r>
        <w:t>VỀ TĂNG CƯỜNG CÔNG TÁC QUẢN LÝ, CHẤN CHỈNH HOẠT ĐỘNG QUẢNG CÁO TRÊN ĐỊA BÀN TỈNH VĨNH PHÚC</w:t>
      </w:r>
    </w:p>
    <w:p>
      <w:r>
        <w:t>Thời gian qua, kể từ khi Luật Quảng cáo có hiệu lực và các văn bản hướng dẫn thi hành Luật Quảng cáo được ban hành, công tác quản lý nhà nước về hoạt động quảng cáo trên địa bàn tỉnh luôn được thực hiện nghiêm túc, hiệu lực, hiệu quả; Công tác thanh tra, kiểm tra được tiến hành thường xuyên, qua đó kịp thời ngăn chặn các hành vi vi phạm pháp luật, từng bước đưa hoạt động quảng cáo dần đi vào nề nếp, các tổ chức, cá nhân tham gia hoạt động quảng cáo cơ bản chấp hành tốt Luật Quảng cáo và các quy định của pháp luật về quảng cáo. Việc phân cấp, cấp phép xây dựng công trình quảng cáo được quy định rõ ràng, chặt chẽ, đảm bảo mỹ quan đô thị, an toàn hành lang lưới điện, an toàn hành lang giao thông, an toàn tính mạng con người và tài sản. Vị trí cấp phép các công trình quảng cáo được triển khai thực hiện theo đúng Quy hoạch tại Quyết định số 1637/QĐ-UBND ngày 18/7/2018 của UBND tỉnh. Do vậy, hoạt động quảng cáo đã có nhiều chuyển biến tích cực, từng bước phát huy vai trò cầu nối, thúc đẩy quá trình sản xuất và tiêu thụ sản phẩm hàng hóa, dịch vụ. Hình thức, phương tiện quảng cáo phát triển mạnh mẽ với nhiều loại hình mới, đa dạng, hiện đại, đáp ứng được nhiệm vụ, yêu cầu đề ra, đóng góp tích cực vào phát triển kinh tế - xã hội của tỉnh.</w:t>
      </w:r>
    </w:p>
    <w:p>
      <w:r>
        <w:t>Tuy nhiên, công tác quản lý nhà nước về hoạt động quảng cáo hiện nay vẫn còn một số tồn tại, hạn chế, chưa theo kịp với xu thế phát triển của xã hội, còn một số trường hợp vi phạm pháp luật về hoạt động quảng cáo cần phải được chấn chỉnh và khắc phục như: Hình thức quảng cáo bảng tấm lớn ngoài trời, quảng cáo trên các biển hiệu, pa-nô, băng-rôn còn chưa thống nhất, không theo quy chuẩn, nhất là các bảng, biển hiệu quảng cáo che kín mặt tiền nhà không đảm bảo an toàn về phòng cháy, chữa cháy; Quảng cáo rao vặt bằng dán giấy, in chữ, in sơn, quét mực lên tường công sở, công trình công cộng, trên cột điện, tường nhà ở dân cư, trên cây xanh còn xuất hiện phổ biến; Các doanh nghiệp dựng các bảng chỉ dẫn, giới thiệu dịch vụ nằm ngoài phạm vi doanh nghiệp, việc phát tờ rơi tại các giao lộ có đèn tín hiệu giao thông, tại các cổng trường học thường xuyên diễn ra, chưa được xử lý kịp thời, gây ô nhiễm môi trường, mất mỹ quan đô thị. Việc điều chỉnh, bổ sung các vị trí quy hoạch quảng cáo mới tại các tuyến đường vành đai, đường cao tốc Hà Nội - Lào Cai, tại các khu đô thị chưa kịp thời.</w:t>
      </w:r>
    </w:p>
    <w:p>
      <w:r>
        <w:t>Nguyên nhân của tình trạng trên là do sự phối hợp giữa các ngành, các cấp trong công tác quản lý nhà nước về hoạt động quảng cáo chưa chặt chẽ, đồng bộ. Công tác tuyên truyền, phổ biến pháp luật về quảng cáo chưa được tiến hành thường xuyên, liên tục, nên nhận thức của người dân, doanh nghiệp còn hạn chế, việc chấp hành pháp luật về quảng cáo của một số tổ chức, cá nhân chưa nghiêm. Công tác thanh tra, kiểm tra và xử lý vi phạm hành chính trong hoạt động quảng cáo còn chưa được thường xuyên, liên tục. Việc thực thi các quy định của pháp luật có liên quan đến hoạt động quảng cáo còn gặp khó khăn, một số quy định chưa được chỉnh sửa, bổ sung kịp thời cho phù hợp với yêu cầu thực tế.</w:t>
      </w:r>
    </w:p>
    <w:p>
      <w:r>
        <w:t>Để tăng cường hiệu lực, hiệu quả công tác quản lý nhà nước, khắc phục những tồn tại, hạn chế, đồng thời, chấn chỉnh những vi phạm trong hoạt động quảng cáo, đặc biệt là quảng cáo ngoài trời, Chủ tịch UBND tỉnh yêu cầu:</w:t>
      </w:r>
    </w:p>
    <w:p>
      <w:r>
        <w:t>1. Sở Văn hóa, Thể thao và Du lịch:</w:t>
      </w:r>
    </w:p>
    <w:p>
      <w:r>
        <w:t>- Chủ trì, khẩn trương phối hợp với các Sở, ngành, UBND các huyện, thành phố hoàn thành điều chỉnh, bổ sung Quy hoạch hệ thống bảng tuyên truyền chính trị, quảng cáo thương mại tỉnh Vĩnh Phúc đến năm 2030, định hướng đến năm 2045, trình UBND tỉnh phê duyệt. Đồng thời, tăng cường đôn đốc, hướng dẫn các địa phương rà soát biển, bảng quảng cáo ngoài trời hiện có, định hướng xây dựng, thay thế biển, bảng quảng cáo ngoài trời theo hướng áp dụng công nghệ hiện đại trong quảng cáo.</w:t>
      </w:r>
    </w:p>
    <w:p>
      <w:r>
        <w:t>- Phối hợp với các sở, ngành, UBND các huyện, thành phố thực hiện nghiêm Luật Quảng cáo và các văn bản quy định chi tiết, hướng dẫn thực hiện Luật Quảng cáo. Tăng cường công tác thanh tra, kiểm tra và kiên quyết xử lý các tổ chức, cá nhân vi phạm pháp luật trong hoạt động quảng cáo, góp phần xây dựng nếp sống văn hóa, văn minh đô thị.</w:t>
      </w:r>
    </w:p>
    <w:p>
      <w:r>
        <w:t>- Nắm chắc tình hình, giám sát các hoạt động quảng cáo trên địa bàn tỉnh. Thẩm định kỹ hồ sơ thông báo sản phẩm quảng cáo của tổ chức, cá nhân, tăng cường quản lý nội dung tuyên truyền, quảng cáo, đặc biệt là việc sử dụng tiếng nước ngoài trên các bảng hiệu quảng cáo.</w:t>
      </w:r>
    </w:p>
    <w:p>
      <w:r>
        <w:t>- Tiếp tục đẩy mạnh, đa dạng các hình thức tuyên truyền, tập huấn, phổ biến hệ thống văn bản quy phạm pháp luật về hoạt động quảng cáo, nhằm nâng cao nhận thức, tạo chuyển biến tích cực, thúc đẩy phát triển hoạt động quảng cáo trên phạm vi toàn tỉnh; bảo đảm quyền lợi cho các cá nhân, doanh nghiệp tham gia quảng cáo.</w:t>
      </w:r>
    </w:p>
    <w:p>
      <w:r>
        <w:t>2. Sở Xây dựng:</w:t>
      </w:r>
    </w:p>
    <w:p>
      <w:r>
        <w:t>- Phối hợp với Sở Văn hóa, Thể thao và Du lịch và các cơ quan liên quan trong công tác kiểm tra để kịp thời phát hiện và xử lý nghiêm theo quy định đối với các công trình quảng cáo vi phạm các quy định của Luật Quảng cáo, Luật Xây dựng, Quy chuẩn kỹ thuật quốc gia về phương tiện quảng cáo ngoài trời.</w:t>
      </w:r>
    </w:p>
    <w:p>
      <w:r>
        <w:t>- Hướng dẫn, thẩm định thiết kế, hồ sơ xin cấp phép xây dựng công trình quảng cáo theo quy định của Luật Xây dựng, Luật Quảng cáo và quy định về phân cấp cấp phép xây dựng trên địa bàn theo Quyết định số 43/2021/QĐ- UBND ngày 12/8/2021 của UBND tỉnh.</w:t>
      </w:r>
    </w:p>
    <w:p>
      <w:r>
        <w:t>3. Sở Giao thông Vận tải:</w:t>
      </w:r>
    </w:p>
    <w:p>
      <w:r>
        <w:t>- Hướng dẫn các tổ chức, cá nhân tham gia hoạt động quảng cáo về thủ tục chấp thuận, cấp phép thi công xây dựng biển quảng cáo trên các tuyến đường do cấp tỉnh quản lý.</w:t>
      </w:r>
    </w:p>
    <w:p>
      <w:r>
        <w:t>- Phối hợp với các cơ quan chức năng và chính quyền địa phương tăng cường kiểm tra, kịp thời phát hiện và xử lý các trường hợp xây dựng biển quảng cáo vi phạm quy định của Pháp luật về Giao thông đường bộ.</w:t>
      </w:r>
    </w:p>
    <w:p>
      <w:r>
        <w:t>4. Sở Tài nguyên và Môi trường:</w:t>
      </w:r>
    </w:p>
    <w:p>
      <w:r>
        <w:t>- Chủ trì cùng các ngành tổ chức thẩm định phương án Quy hoạch, Kế hoạch sử dụng đất cấp huyện, trình UBND tỉnh phê duyệt; Thẩm định hồ sơ giao đất, cho thuê đất, chuyển mục đích sử dụng đất theo quy định pháp luật đối với các tổ chức đề nghị thuê đất trong lĩnh vực quảng cáo; Hướng dẫn UBND các huyện, thành phố các nội dung liên quan lĩnh vực ngành quản lý khi có yêu cầu.</w:t>
      </w:r>
    </w:p>
    <w:p>
      <w:r>
        <w:t>5. Sở Tài chính:</w:t>
      </w:r>
    </w:p>
    <w:p>
      <w:r>
        <w:t>- Hướng dẫn, thẩm định dự toán kinh phí điều chỉnh, bổ sung Quy hoạch hệ thống bảng tuyên truyền chính trị, quảng cáo thương mại tỉnh Vĩnh Phúc đến năm 2030, định hướng đến năm 2045, theo hướng dẫn của Bộ Tài chính tại văn bản số 12739/BTC-HCSN ngày 08/11/2021 và Thông tư số 04/2023/TT- BVHTTDL ngày 04/4/2023 của Bộ Văn hóa, Thể thao và Du lịch về Quy định định mức kinh tế - kỹ thuật cho lập và điều chỉnh quy hoạch quảng cáo ngoài trời.</w:t>
      </w:r>
    </w:p>
    <w:p>
      <w:r>
        <w:t>6. Sở Kế hoạch và Đầu tư:</w:t>
      </w:r>
    </w:p>
    <w:p>
      <w:r>
        <w:t>- Chủ trì thẩm định chủ trương đầu tư các dự án đầu tư xây dựng bảng tuyên truyền chính trị sử dụng vốn đầu tư công ngân sách tỉnh theo Quyết định của UBND tỉnh ban hành Quy hoạch hệ thống bảng tuyên truyền chính trị và quảng cáo thương mại trên địa bàn tỉnh Vĩnh Phúc.</w:t>
      </w:r>
    </w:p>
    <w:p>
      <w:r>
        <w:t>7. Sở Thông tin và Truyền thông:</w:t>
      </w:r>
    </w:p>
    <w:p>
      <w:r>
        <w:t>- Tăng cường chỉ đạo công tác tuyên truyền, phổ biến giáo dục pháp luật về hoạt động quảng cáo trên các phương tiện thông tin đại chúng.</w:t>
      </w:r>
    </w:p>
    <w:p>
      <w:r>
        <w:t>- Phối hợp với Sở Văn hóa, Thể thao và Du lịch đẩy mạnh công tác thanh tra, kiểm tra việc chấp hành pháp luật trong hoạt động quảng cáo trên báo chí, xuất bản phẩm, hệ thống mạng và quảng cáo tích hợp trên các sản phẩm, dịch vụ bưu chính, viễn thông, công nghệ thông tin; kịp thời phát hiện và xử lý nghiêm các trường hợp vi phạm theo quy định.</w:t>
      </w:r>
    </w:p>
    <w:p>
      <w:r>
        <w:t>- Phối hợp với các cơ quan, đơn vị, địa phương liên quan thực hiện kiểm tra, xử lý các số điện thoại quảng cáo treo, đặt, dán, vẽ không đúng quy định trên cột điện, cột tín hiệu giao thông và cây xanh nơi công cộng…, gây mất mỹ quan đô thị.</w:t>
      </w:r>
    </w:p>
    <w:p>
      <w:r>
        <w:t>8. Sở Y tế:</w:t>
      </w:r>
    </w:p>
    <w:p>
      <w:r>
        <w:t>- Phối hợp với Sở Thông tin và Truyền thông, Sở Văn hóa, Thể thao và Du lịch tăng cường công tác tuyên truyền, phổ biến kiến thức pháp luật về quảng cáo các sản phẩm, dịch vụ thuộc chức năng quản lý nhà nước của Sở Y tế cho cá nhân, tổ chức, doanh nghiệp kinh doanh và nhân dân trên địa bàn tỉnh.</w:t>
      </w:r>
    </w:p>
    <w:p>
      <w:r>
        <w:t>- Đẩy mạnh công tác thanh tra, kiểm tra, xử lý vi phạm về nội dung biển hiệu, quảng cáo của các cơ sở khám bệnh, chữa bệnh, cơ sở dịch vụ y tế, cơ sở kinh doanh dược trên địa bàn tỉnh; quản lý nội dung quảng cáo đối với sản phẩm, hàng hóa, dịch vụ y tế thuộc lĩnh vực quản lý theo quy định của Luật Quảng cáo và các văn bản pháp luật khác.</w:t>
      </w:r>
    </w:p>
    <w:p>
      <w:r>
        <w:t>9. Sở Công thương; Sở Nông nghiệp và Phát triển nông thôn:</w:t>
      </w:r>
    </w:p>
    <w:p>
      <w:r>
        <w:t>- Phối hợp với Sở Văn hóa, thể thao và Du lịch thực hiện quản lý nhà nước về nội dung quảng cáo đối với các sản phẩm, hàng hóa, dịch vụ đặc biệt thuộc lĩnh vực được phân công theo đúng quy định của Luật Quảng cáo và các văn bản hướng dẫn thi hành.</w:t>
      </w:r>
    </w:p>
    <w:p>
      <w:r>
        <w:t>- Phối hợp thanh tra, kiểm tra việc chấp hành các quy định của pháp luật về quảng cáo thuộc lĩnh vực được phân công quản lý.</w:t>
      </w:r>
    </w:p>
    <w:p>
      <w:r>
        <w:t>10. Công an tỉnh:</w:t>
      </w:r>
    </w:p>
    <w:p>
      <w:r>
        <w:t>- Có trách nhiệm chỉ đạo các đơn vị trực thuộc tăng cường kiểm tra, xử lý các tổ chức, cá nhân, cơ sở kinh doanh lắp đặt biển hiệu, bảng quảng cáo không đúng quy định về an toàn phòng cháy, chữa cháy.</w:t>
      </w:r>
    </w:p>
    <w:p>
      <w:r>
        <w:t>11. UBND các huyện, thành phố:</w:t>
      </w:r>
    </w:p>
    <w:p>
      <w:r>
        <w:t>- Tăng cường công tác tuyên truyền, phổ biến giáo dục pháp luật về hoạt động quảng cáo trên phương tiện thông tin đại chúng; chấn chỉnh việc trình bày chữ viết bằng tiếng nước ngoài trên biển, bảng quảng cáo không đúng quy định; xây dựng (bố trí) các địa điểm dành riêng cho quảng cáo rao vặt.</w:t>
      </w:r>
    </w:p>
    <w:p>
      <w:r>
        <w:t>- Kiểm tra, xử lý, tháo dỡ hoàn toàn các công trình quảng cáo vi phạm, trong đó tập trung xử lý loại hình bảng quảng cáo đứng độc lập và biển hiệu vượt chiều cao theo quy định, bao quanh và che kín mặt tiền nhà vi phạm về xây dựng, an toàn phòng cháy, chữa cháy.</w:t>
      </w:r>
    </w:p>
    <w:p>
      <w:r>
        <w:t>- Thẩm định thiết kế, hồ sơ xin cấp phép xây dựng công trình theo phân cấp tại Quyết định số 43/2021/QĐ-UBND ngày 12/8/2021 của UBND tỉnh và các quy định pháp luật khác có liên quan.</w:t>
      </w:r>
    </w:p>
    <w:p>
      <w:r>
        <w:t>- Thường xuyên kiểm tra, xử lý vi phạm và các vấn đề phát sinh trong hoạt động quảng cáo. Huy động các đoàn thể và cộng đồng dân cư tham gia tháo gỡ các quảng cáo rao vặt trái phép làm mất mỹ quan đô thị.</w:t>
      </w:r>
    </w:p>
    <w:p>
      <w:r>
        <w:t>12. Đề nghị Ủy ban MTTQ Việt Nam tỉnh và các tổ chức thành viên:</w:t>
      </w:r>
    </w:p>
    <w:p>
      <w:r>
        <w:t>- Tuyên truyền, phổ biến trong cán bộ, hội viên, đoàn viên về Luật Quảng cáo và các văn bản liên quan về hoạt động quảng cáo.</w:t>
      </w:r>
    </w:p>
    <w:p>
      <w:r>
        <w:t>- Phối hợp với các sở, ban, ngành, UBND các huyện, thành phố trong công tác tuyên truyền, vận động đoàn viên, hội viên và các tầng lớp nhân dân tích cực tham gia gỡ bỏ quảng cáo rao vặt trái phép, góp phần chỉnh trang mỹ quan đô thị.</w:t>
      </w:r>
    </w:p>
    <w:p>
      <w:r>
        <w:t>Yêu cầu Thủ trưởng các sở, ban, ngành, Chủ tịch UBND các huyện, thành phố, các tổ chức, cá nhân liên quan triển khai quán triệt, thực hiện Chỉ thị này và chịu trách nhiệm trước Chủ tịch UBND tỉnh về nhiệm vụ được giao.</w:t>
      </w:r>
    </w:p>
    <w:p>
      <w:r>
        <w:t>13. Các doanh nghiệp, tổ chức, cá nhân kinh doanh quảng cáo:</w:t>
      </w:r>
    </w:p>
    <w:p>
      <w:r>
        <w:t>- Thực hiện nghiêm Luật Quảng cáo và các quy định pháp luật trên lĩnh vực quảng cáo.</w:t>
      </w:r>
    </w:p>
    <w:p>
      <w:r>
        <w:t>14. Công ty Điện lực Vĩnh Phúc:</w:t>
      </w:r>
    </w:p>
    <w:p>
      <w:r>
        <w:t>- Thường xuyên kiểm tra, xử lý nghiêm các trường hợp vi phạm an toàn hành lang lưới điện nói chung, hoạt động quảng cáo nói riêng, đảm bảo an toàn tính mạng, tài sản và mỹ quan đô thị.</w:t>
      </w:r>
    </w:p>
    <w:p>
      <w:r>
        <w:t>- Quản lý, cung cấp nguồn điện cho các bảng quảng cáo theo kế hoạch sử dụng điện hàng năm, bảo đảm an toàn, tiết kiệm.</w:t>
      </w:r>
    </w:p>
    <w:p>
      <w:r>
        <w:t>Giao Sở Văn hóa, Thể thao và Du lịch theo dõi, đôn đốc, kiểm tra việc thực hiện Chỉ thị này, kịp thời báo cáo, đề xuất UBND tỉnh giải quyết những khó khăn, vướng mắc phát sinh. Tổng hợp báo cáo định kỳ trước ngày 15 tháng 12 hàng năm và báo cáo đột xuất theo yêu cầu của cơ quan Nhà nước có thẩm quyền./.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