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19/CT-UBND năm 2024 tăng cường công tác quản lý nhà nước đối với hoạt động đấu giá quyền sử dụng đất nhằm tránh thất thu ngân sách nhà nước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19/CT-UBND</w:t>
      </w:r>
    </w:p>
    <w:p>
      <w:r>
        <w:t>Thừa Thiên Huế, ngày 19 tháng 9 năm 2024</w:t>
      </w:r>
    </w:p>
    <w:p>
      <w:r>
        <w:t>CHỈ THỊ</w:t>
      </w:r>
    </w:p>
    <w:p>
      <w:r>
        <w:t>VỀ TĂNG CƯỜNG CÔNG TÁC QUẢN LÝ NHÀ NƯỚC ĐỐI VỚI HOẠT ĐỘNG ĐẤU GIÁ QUYỀN SỬ DỤNG ĐẤT NHẰM TRÁNH THẤT THU NGÂN SÁCH NHÀ NƯỚC TRÊN ĐỊA BÀN TỈNH THỪA THIÊN HUẾ</w:t>
      </w:r>
    </w:p>
    <w:p>
      <w:r>
        <w:t>Thời gian qua, hoạt động đấu giá quyền sử dụng đất trên địa bàn tỉnh đã đạt được nhiều kết quả, đảm bảo công khai, minh bạch; hiệu lực, hiệu quả của công tác quản lý nhà nước về hoạt động đấu giá tài sản nói chung và đấu giá quyền sử dụng đất nói riêng từng bước được nâng cao và đóng góp vào việc thu ngân sách nhà nước, phát triển kinh tế - xã hội địa phương. Tuy nhiên, bên cạnh những kết quả đạt được, hoạt động đấu giá quyền sử dụng đất vẫn còn tồn tại, hạn chế như: việc lựa chọn tổ chức đấu giá tài sản chưa thu hút các doanh nghiệp chuyên nghiệp ngoài địa phương; số lượng, chất lượng, năng lực của các đơn vị tham gia tổ chức các cuộc đấu giá và đội ngũ đấu giá viên còn hạn chế; vẫn còn tình trạng bỏ cọc, hủy quyết định phê duyệt kết quả trúng đấu giá do người trúng đấu giá không nộp tiền trúng đấu giá, thông đồng giữa những người tham gia đấu giá,...</w:t>
      </w:r>
    </w:p>
    <w:p>
      <w:r>
        <w:t>Để tháo gỡ các vướng mắc, khắc phục những hạn chế nêu trên, đồng thời, để tiếp tục tăng cường công tác quản lý nhà nước đối với hoạt động đấu giá quyền sử dụng đất; triển khai thực hiện có hiệu quả công tác thu ngân sách nhà nước trong quá trình đấu giá; Chủ tịch Ủy ban nhân dân tỉnh yêu cầu, Thủ trưởng các Sở, ban, ngành, Chủ tịch Ủy ban nhân dân các huyện, thị xã, thành phố tập trung chỉ đạo, tổ chức thực hiện có hiệu quả các nhiệm vụ sau đây:</w:t>
      </w:r>
    </w:p>
    <w:p>
      <w:r>
        <w:t>1. Các cơ quan, tổ chức có tài sản đấu giá</w:t>
      </w:r>
    </w:p>
    <w:p>
      <w:r>
        <w:t>- Tiến hành lựa chọn Tổ chức đấu giá tài sản có năng lực trong thực hiện công tác đấu giá quyền sử dụng đất đúng quy định của pháp luật về đấu giá tài sản và pháp luật về đấu thầu.</w:t>
      </w:r>
    </w:p>
    <w:p>
      <w:r>
        <w:t>- Thực hiện Thông báo công khai việc lựa chọn tổ chức đấu giá tài sản trên trang thông tin điện tử của mình và trang thông tin điện tử chuyên ngành về đấu giá tài sản (https://dgts.moj.gov.vn/) và thực hiện lựa chọn tổ chức đấu giá tài sản theo đúng quy định của Thông tư số 02/2022/TT-BTP ngày 08/02/2022 của Bộ trưởng Bộ Tư pháp về việc hướng dẫn lựa chọn tổ chức đấu giá tài sản. Việc lựa chọn tổ chức đấu giá tài sản phải đảm bảo chính xác, độc lập, trung thực, công khai, minh bạch, công bằng, khách quan. Trong thời hạn 03 ngày làm việc kể từ ngày có kết quả lựa chọn tổ chức đấu giá tài sản, tổ chức có tài sản đấu giá phải thông báo công khai kết quả lựa chọn trên Trang thông tin điện tử của mình và Cổng thông tin điện tử quốc gia về đấu giá tài sản.</w:t>
      </w:r>
    </w:p>
    <w:p>
      <w:r>
        <w:t>- Đăng tải công khai trên Trang thông tin điện tử của mình và Cổng thông tin điện tử quốc gia về đấu giá tài sản thông tin về việc hủy bỏ kết quả lựa chọn tổ chức đấu giá tài sản cố ý cung cấp thông tin không chính xác hoặc giả mạo thông tin về tiêu chí trong hồ sơ đăng ký tham gia lựa chọn, đồng thời gửi Bộ Tư pháp, Sở Tư pháp nơi có tài sản và Sở Tư pháp nơi tổ chức đấu giá tài sản có trụ sở.</w:t>
      </w:r>
    </w:p>
    <w:p>
      <w:r>
        <w:t>- Trong quá trình tổ chức thực hiện đấu giá tài sản phải tuân thủ quy định pháp luật về đấu giá tài sản và các văn bản pháp luật có liên quan; cơ quan có tài sản đấu giá giám sát việc thực hiện trình tự, thủ tục đấu giá của tổ chức đấu giá tài sản, tham dự cuộc đấu giá để kịp thời phát hiện và có biện pháp xử lý các hành vi vi phạm. Xử lý vi phạm theo thẩm quyền, tham mưu Ủy ban nhân dân tỉnh xử lý nghiêm đối với các hành vi vi phạm của cơ quan có tài sản đấu giá.</w:t>
      </w:r>
    </w:p>
    <w:p>
      <w:r>
        <w:t>2. Sở Tư pháp</w:t>
      </w:r>
    </w:p>
    <w:p>
      <w:r>
        <w:t>- Đẩy mạnh và nâng cao chất lượng, hiệu quả công tác tuyên truyền, phổ biến giáo dục pháp luật về đấu giá tài sản bằng các hình thức phù hợp với yêu cầu, điều kiện, tình hình thực tiễn của địa phương.</w:t>
      </w:r>
    </w:p>
    <w:p>
      <w:r>
        <w:t>- Chỉ đạo, hướng dẫn các Tổ chức đấu giá trên địa bàn tỉnh thực hiện nghiêm trình tự, thủ tục đấu giá quyền sử dụng đất; các thông tin trong hồ sơ đăng ký tham gia lựa chọn tổ chức đấu giá tài sản đảm bảo đầy đủ, chính xác theo đúng quy định. Thông báo công khai việc đấu giá quyền sử dụng đất tại Cổng thông tin điện tử quốc gia về đấu giá tài sản (https://dgts.moj.gov.vn), đồng thời, thực hiện niêm yết việc đấu giá tài sản tại trụ sở của tổ chức mình, nơi trưng bày tài sản (nếu có) và nơi tổ chức cuộc đấu giá, ban hành Quy chế cuộc đấu giá đúng quy định, đảm bảo quyền và lợi ích hợp pháp của người có tài sản và người tham gia đấu giá. Kiểm tra, giám sát việc tuân thủ Quy tắc đạo đức nghề nghiệp của đấu giá viên đối với tổ chức đấu giá nhằm hạn chế hành vi thông đồng, móc nối giữa những người tham gia đấu giá làm sai lệch kết quả đấu giá tài sản.</w:t>
      </w:r>
    </w:p>
    <w:p>
      <w:r>
        <w:t>- Tăng cường thanh tra, kiểm tra về tổ chức, hoạt động đấu giá quyền sử dụng đất; công tác lựa chọn Tổ chức đấu giá tài sản của người có tài sản đấu giá theo thẩm quyền trên địa bàn tỉnh.</w:t>
      </w:r>
    </w:p>
    <w:p>
      <w:r>
        <w:t>3. Sở Tài nguyên và Môi trường</w:t>
      </w:r>
    </w:p>
    <w:p>
      <w:r>
        <w:t>- Chủ trì, phối hợp với các sở, ngành liên quan tham mưu Ủy ban nhân dân tỉnh ban hành Quyết định phê duyệt Phương án đấu giá quyền sử dụng đất, Quyết định giá khởi điểm, Quyết định đấu giá, Quyết định công nhận kết quả trúng đấu giá quyền sử dụng đất; Quyết định giao đất, cho thuê đất đối với các quỹ đất thuộc thẩm quyền giao đất của UBND tỉnh.</w:t>
      </w:r>
    </w:p>
    <w:p>
      <w:r>
        <w:t>- Thực hiện ký kết hợp đồng thuê đất (đối với trường hợp nhà nước cho thuê đất); hướng dẫn việc cấp giấy chứng nhận quyền sử dụng đất và bàn giao đất trên thực địa cho người trúng đấu giá theo đúng quy định.</w:t>
      </w:r>
    </w:p>
    <w:p>
      <w:r>
        <w:t>- Chỉ đạo, đôn đốc Trung tâm Phát triển quỹ đất thuộc Sở Tài nguyên và Môi trường thực hiện:</w:t>
      </w:r>
    </w:p>
    <w:p>
      <w:r>
        <w:t>+ Rà soát các quỹ đất được giao quản lý, chủ động đề xuất hoàn thiện các thủ tục liên quan để đưa quỹ đất ra đấu giá theo đúng các quy định của pháp luật về Luật Đấu giá tài sản, Luật Đất đai và các quy định pháp luật có liên quan.</w:t>
      </w:r>
    </w:p>
    <w:p>
      <w:r>
        <w:t>+ Tiến hành lựa chọn Tổ chức đấu giá tài sản có năng lực trong thực hiện công tác đấu giá quyền sử dụng đất đúng quy định của pháp luật về đấu giá tài sản và pháp luật về đấu thầu. Việc lựa chọn tổ chức đấu giá tài sản phải đảm bảo chính xác, độc lập, trung thực, công khai, minh bạch, công bằng, khách quan. Thực hiện công khai kết quả lựa chọn Tổ chức đấu giá tài sản theo đúng quy định.</w:t>
      </w:r>
    </w:p>
    <w:p>
      <w:r>
        <w:t>+ Giám sát quá trình tổ chức thực hiện việc đấu giá của Tổ chức đấu giá tài sản, tham dự cuộc đấu giá để kịp thời phát hiện và có biện pháp xử lý các hành vi vi phạm của tổ chức đấu giá và người tham gia đấu giá; đôn đốc Tổ chức đấu giá tài sản thực hiện hoàn trả cho người không trúng đấu giá và nộp vào ngân sách nhà nước cho người trúng đấu giá đối với khoản tiền đặt trước của người tham gia đấu giá theo đúng quy định.</w:t>
      </w:r>
    </w:p>
    <w:p>
      <w:r>
        <w:t>4. Sở Tài chính</w:t>
      </w:r>
    </w:p>
    <w:p>
      <w:r>
        <w:t>- Phối hợp với các sở, ngành, Ủy ban nhân dân huyện, thị xã và thành phố trong công tác thẩm định các phương án giá đất cụ thể làm căn cứ xác định giá khởi điểm đấu giá quyền sử dụng đất đảm bảo thu ngân sách nhà nước.</w:t>
      </w:r>
    </w:p>
    <w:p>
      <w:r>
        <w:t>- Tăng cường kiểm tra, thanh tra, giám sát việc chấp hành pháp luật trong việc xác định giá khởi điểm để đấu giá quyền sử dụng đất.</w:t>
      </w:r>
    </w:p>
    <w:p>
      <w:r>
        <w:t>5. Công an tỉnh</w:t>
      </w:r>
    </w:p>
    <w:p>
      <w:r>
        <w:t>- Chỉ đạo tăng cường các biện pháp hỗ trợ, phối hợp đảm bảo an ninh trật tự tại các cuộc đấu giá quyền sử dụng đất, nhất là các cuộc đấu giá có giá trị lớn, tiềm ẩn nguy cơ ảnh hưởng đến an ninh, trật tự.</w:t>
      </w:r>
    </w:p>
    <w:p>
      <w:r>
        <w:t>- Thường xuyên nắm tình hình, kịp thời phát hiện, đấu tranh, ngăn chặn, xử lý nghiêm các hành vi vi phạm pháp luật liên quan đến hoạt động đấu giá quyền sử dụng đất theo thẩm quyền.</w:t>
      </w:r>
    </w:p>
    <w:p>
      <w:r>
        <w:t>6. Ngân hàng Nhà nước Việt Nam - Chi nhánh tỉnh Thừa Thiên Huế</w:t>
      </w:r>
    </w:p>
    <w:p>
      <w:r>
        <w:t>- Chỉ đạo các tổ chức tín dụng trên địa bàn khi xử lý tài sản mà pháp luật quy định phải bán thông qua đấu giá phải lựa chọn tổ chức đấu giá tài sản, thông báo công khai trên trang thông tin điện tử của mình và trang thông tin điện tử chuyên ngành về đấu giá tài sản (https://dgts.moj.gov.vn/) về việc lựa chọn tổ chức đấu giá tài sản và thực hiện lựa chọn tổ chức đấu giá tài sản theo đúng quy định của Thông tư số 02/2022/TT-BTP.</w:t>
      </w:r>
    </w:p>
    <w:p>
      <w:r>
        <w:t>- Chỉ đạo các tổ chức tín dụng trong quá trình tổ chức thực hiện đấu giá tài sản phải tuân thủ quy định pháp luật về đấu giá tài sản và các văn bản pháp luật có liên quan; giám sát việc thực hiện trình tự, thủ tục đấu giá của tổ chức đấu giá tài sản, tham dự cuộc đấu giá để kịp thời phát hiện và có biện pháp xử lý các hành vi vi phạm.</w:t>
      </w:r>
    </w:p>
    <w:p>
      <w:r>
        <w:t>7. Ủy ban nhân dân các huyện, thị xã, thành phố</w:t>
      </w:r>
    </w:p>
    <w:p>
      <w:r>
        <w:t>- Thực hiện nghiêm các quy định của Luật Đấu giá tài sản, Luật Đất đai, Luật Quản lý, sử dụng tài sản công và các quy định pháp luật có liên quan, các quy định, chỉ đạo của Ủy ban nhân dân tỉnh trong hoạt động đấu giá quyền sử dụng đất trên địa bàn.</w:t>
      </w:r>
    </w:p>
    <w:p>
      <w:r>
        <w:t>- Ủy ban nhân dân cấp huyện ban hành Quyết định phê duyệt Phương án đấu giá quyền sử dụng đất, Quyết định giá khởi điểm, Quyết định đấu giá, Quyết định công nhận kết quả trúng đấu giá quyền sử dụng đất; Quyết định giao đất, cho thuê đất đối với các quỹ đất thuộc thẩm quyền giao đất của UBND cấp huyện. Khi xây dựng, phê duyệt phương án đấu giá không đặt thêm các điều kiện, yêu cầu không có cơ sở pháp lý đối với người tham gia đấu giá làm hạn chế việc đăng ký tham gia đấu giá</w:t>
      </w:r>
    </w:p>
    <w:p>
      <w:r>
        <w:t>- Chỉ đạo Trung tâm Phát triển quỹ đất rà soát các quỹ đất được giao quản lý, chủ động đề xuất hoàn thiện các thủ tục liên quan, lập phương án đấu giá quyền sử dụng đất; tiến hành lựa chọn Tổ chức đấu giá tài sản có năng lực trong thực hiện công tác đấu giá quyền sử dụng đất đúng quy định của pháp luật về đấu giá tài sản và pháp luật về đấu thầu. Việc lựa chọn tổ chức đấu giá tài sản phải đảm bảo chính xác, độc lập, trung thực, công khai, minh bạch, công bằng, khách quan. Thực hiện công khai kết quả lựa chọn Tổ chức đấu giá tài sản theo đúng quy định.</w:t>
      </w:r>
    </w:p>
    <w:p>
      <w:r>
        <w:t>8. Các sở, ngành liên quan</w:t>
      </w:r>
    </w:p>
    <w:p>
      <w:r>
        <w:t>Căn cứ chức năng nhiệm vụ được giao chủ động phối hợp hướng dẫn hoàn thiện hồ sơ thủ tục để đưa các khu đất ra đấu giá quyền sử dụng đất.</w:t>
      </w:r>
    </w:p>
    <w:p>
      <w:r>
        <w:t>9. Tổ chức thực hiện</w:t>
      </w:r>
    </w:p>
    <w:p>
      <w:r>
        <w:t>Yêu cầu Giám đốc các Sở; Thủ trưởng các ngành, đơn vị thuộc Ủy ban nhân dân tỉnh; Chủ tịch Ủy ban nhân dân các huyện, thị xã, thành phố và thủ trưởng các đơn vị liên quan căn cứ chức năng, nhiệm vụ được giao và các nội dung tại Chỉ thị này nghiêm túc tổ chức triển khai thực hiện. Trong quá trình triển khai thực hiện, trường hợp phát sinh khó khăn, vướng mắc, các Sở, ban, ngành, Ủy ban nhân dân huyện, thị xã, thành phố Huế và các Tổ chức đấu giá tài sản báo cáo Ủy ban nhân dân tỉnh (qua Sở Tư pháp) tổng hợp, báo cáo Ủy ban nhân dân tỉnh xem xét, quyết định./.</w:t>
      </w:r>
    </w:p>
    <w:p>
      <w:r>
        <w:t>Nơi nhận:</w:t>
      </w:r>
    </w:p>
    <w:p>
      <w:r>
        <w:t>- Thường trực Tỉnh ủy;</w:t>
      </w:r>
    </w:p>
    <w:p>
      <w:r>
        <w:t>- Thường trực HĐND tỉnh;</w:t>
      </w:r>
    </w:p>
    <w:p>
      <w:r>
        <w:t>- CT và các PCT UBND tỉnh;</w:t>
      </w:r>
    </w:p>
    <w:p>
      <w:r>
        <w:t>- Các sở, ban, ngành, đơn vị thuộc tỉnh;</w:t>
      </w:r>
    </w:p>
    <w:p>
      <w:r>
        <w:t>- UBND huyện, thị xã, thành phố Huế;</w:t>
      </w:r>
    </w:p>
    <w:p>
      <w:r>
        <w:t>- UBND xã, phường, thị trấn;</w:t>
      </w:r>
    </w:p>
    <w:p>
      <w:r>
        <w:t>- VP: CVP và các PCVP UBND tỉnh;</w:t>
      </w:r>
    </w:p>
    <w:p>
      <w:r>
        <w:t>- Cổng thông tin điện tử tỉnh;</w:t>
      </w:r>
    </w:p>
    <w:p>
      <w:r>
        <w:t>- Lưu: VT, ĐC, NĐ.</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