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13/CT-UBND năm 2023 về triển khai rà soát chuẩn hóa dữ liệu mã số thuế cá nhân phục vụ triển khai Đề án 06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13/CT-UBND</w:t>
      </w:r>
    </w:p>
    <w:p>
      <w:r>
        <w:t>Thừa Thiên Huế, ngày 16 tháng 6 năm 2023</w:t>
      </w:r>
    </w:p>
    <w:p>
      <w:r>
        <w:t>CHỈ THỊ</w:t>
      </w:r>
    </w:p>
    <w:p>
      <w:r>
        <w:t>VỀ VIỆC TRIỂN KHAI RÀ SOÁT CHUẨN HÓA DỮ LIỆU MÃ SỐ THUẾ CÁ NHÂN PHỤC VỤ TRIỂN KHAI ĐỀ ÁN 06 CỦA CHÍNH PHỦ</w:t>
      </w:r>
    </w:p>
    <w:p>
      <w:r>
        <w:t>Thực hiện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Kế hoạch số 80/KH-UBND ngày 03/3/2023 của Ủy ban nhân dân (UBND) tỉnh Thừa Thiên Huế về triển khai thực hiện đề án phát triển ứng dụng dữ liệu về dân cư, định danh và xác thực điện tử phục vụ chuyển đổi số quốc gia giai đoạn 2022 - 2025, tầm nhìn đến năm 2030 trên địa bàn tỉnh Thừa Thiên Huế.</w:t>
      </w:r>
    </w:p>
    <w:p>
      <w:r>
        <w:t>Để nâng cao hiệu quả công tác quản lý cơ sở dữ liệu quốc gia về dân cư, tiến tới chuyển sang sử dụng mã số định danh cá nhân thay cho mã số thuế theo khoản 7 Điều 35 Luật Quản lý thuế ngày 13/6/2019 quy định: “ Khi mã số định danh cá nhân được cấp cho toàn bộ dân cư thì sử dụng mã số định danh cá nhân thay cho mã số thuế ”. UBND tỉnh yêu cầu các sở, ban, ngành, UBND các huyện, thị xã, thành phố Huế triển khai thực hiện các nội dung sau:</w:t>
      </w:r>
    </w:p>
    <w:p>
      <w:r>
        <w:t>1. Cục Thuế tỉnh Thừa Thiên Huế</w:t>
      </w:r>
    </w:p>
    <w:p>
      <w:r>
        <w:t>Căn cứ chức năng, nhiệm vụ của ngành, chủ trì, phối hợp với các đơn vị liên quan tuyên truyền, phổ biến và hướng dẫn người nộp thuế (NNT) rà soát, thay đổi thông tin đăng ký thuế theo Công văn số 846/TCT-DNNCN ngày 21/3/2023 của Tổng cục Thuế về việc rà soát chuẩn hóa dữ liệu mã số thuế (MST) cá nhân.</w:t>
      </w:r>
    </w:p>
    <w:p>
      <w:r>
        <w:t>2. Sở Thông tin và Truyền thông</w:t>
      </w:r>
    </w:p>
    <w:p>
      <w:r>
        <w:t>Phối hợp với Cục Thuế tỉnh đăng tải trên trang thông tin điện tử của Tỉnh các các cơ quan thuộc UBND tỉnh và các địa phương tuyên truyền, hướng dẫn thực hiện việc chuẩn hóa dữ liệu MST cá nhân theo Đề án 06 của Chính phủ và Công văn 846/TCT-DNNCN ngày 21/3/2023 của Tổng cục Thuế  (Cục Thuế tỉnh có trách nhiệm thông tin nội dung văn bản cho Sở Thông tin và Truyền thông).</w:t>
      </w:r>
    </w:p>
    <w:p>
      <w:r>
        <w:t>3. Các sở, ban, ngành cấp tỉnh</w:t>
      </w:r>
    </w:p>
    <w:p>
      <w:r>
        <w:t>Tích cực phối hợp với Cục Thuế thực hiện việc rà soát, thay đổi thông tin, chuẩn hóa dữ liệu MST cá nhân và chỉ đạo các cơ quan, tổ chức trực thuộc (là cơ quan chi trả thu nhập) thực hiện việc rà soát, cập nhật các thông tin của NNT gồm: Họ và tên, ngày tháng năm sinh, số CCCD để chuẩn hóa dữ liệu mã số thuế (MST) cá nhân theo hướng dẫn của Cơ quan Thuế.</w:t>
      </w:r>
    </w:p>
    <w:p>
      <w:r>
        <w:t>4. Ủy ban nhân dân các huyện, thị xã và thành phố Huế</w:t>
      </w:r>
    </w:p>
    <w:p>
      <w:r>
        <w:t>Chỉ đạo các ban, ngành, UBND các xã, phường, thị trấn trên địa bàn tăng cường công tác tuyên truyền, phổ biến và phối hợp với Chi cục Thuế đóng trên địa bàn thực hiện hướng dẫn cá nhân có MST rà soát, cập nhật các thông tin gồm: Họ và tên, ngày tháng năm sinh, số CCCD theo hướng dẫn của Cơ quan Thuế nhằm chuẩn hóa dữ liệu MST cá nhân.</w:t>
      </w:r>
    </w:p>
    <w:p>
      <w:r>
        <w:t>5. Hiệp hội doanh nghiệp tỉnh Thừa Thiên Huế, Hội Doanh nhân trẻ tỉnh Thừa Thiên Huế và các tổ chức, doanh nghiệp đóng trên địa bàn tỉnh</w:t>
      </w:r>
    </w:p>
    <w:p>
      <w:r>
        <w:t>Tích cực phối hợp với Cơ quan Thuế quản lý thực hiện cập nhật đầy đủ thông tin cá nhân là NNT, người phụ thuộc gồm: Họ và tên, ngày tháng năm sinh, số CCCD theo hướng dẫn của Cơ quan Thuế.</w:t>
      </w:r>
    </w:p>
    <w:p>
      <w:r>
        <w:t>6. Tổ chức thực hiện</w:t>
      </w:r>
    </w:p>
    <w:p>
      <w:r>
        <w:t>Giám đốc các sở, Thủ trưởng các cơ quan, ban, ngành và Chủ tịch Ủy ban nhân dân các huyện, thị xã, thành phố; Hiệp hội doanh nghiệp tỉnh thừa Thiên Huế, Hội Doanh nhân trẻ tỉnh Thừa Thiên Huế và các cơ quan, tổ chức, doanh nghiệp đóng trên địa bàn tỉnh căn cứ chức năng, nhiệm vụ được giao khẩn trương tổ chức phối hợp với Cơ quan Thuế triển khai thực hiện việc rà soát chuẩn hóa dữ liệu mã số thuế (MST) cá nhân chậm nhất đến 30/9/2023 cơ bản hoàn thành giai đoạn rà soát, cập nhật, thay đổi thông tin NNT, người phụ thuộc theo quy định của Bộ Tài chính - Tổng cục Thuế đã đề ra. Đồng thời, kịp thời phản ánh những khó khăn, vướng mắc báo cáo UBND tỉnh (qua Cục Thuế tỉnh Thừa Thiên Huế) để báo cáo cấp có thẩm quyền xem xét, chỉ đạo./.</w:t>
      </w:r>
    </w:p>
    <w:p>
      <w:r>
        <w:t>Nơi nhận:</w:t>
      </w:r>
    </w:p>
    <w:p>
      <w:r>
        <w:t>- Bộ Tài chính;</w:t>
      </w:r>
    </w:p>
    <w:p>
      <w:r>
        <w:t>- Tổng Cục Thuế;</w:t>
      </w:r>
    </w:p>
    <w:p>
      <w:r>
        <w:t>- TT Tỉnh ủy, TT HĐND tỉnh;</w:t>
      </w:r>
    </w:p>
    <w:p>
      <w:r>
        <w:t>- UBND tỉnh: CT và các PCT;</w:t>
      </w:r>
    </w:p>
    <w:p>
      <w:r>
        <w:t>- UBMTTQVN tỉnh;</w:t>
      </w:r>
    </w:p>
    <w:p>
      <w:r>
        <w:t>- Các sở, ban, ngành cấp tỉnh;</w:t>
      </w:r>
    </w:p>
    <w:p>
      <w:r>
        <w:t>- Kho bạc Nhà nước tỉnh;</w:t>
      </w:r>
    </w:p>
    <w:p>
      <w:r>
        <w:t>- Cục Thuế tỉnh, Cục Hải quan tỉnh, Công an tỉnh;</w:t>
      </w:r>
    </w:p>
    <w:p>
      <w:r>
        <w:t>- Ngân hàng Nhà nước tỉnh;</w:t>
      </w:r>
    </w:p>
    <w:p>
      <w:r>
        <w:t>- UBND các huyện, thị xã và thành phố Huế;</w:t>
      </w:r>
    </w:p>
    <w:p>
      <w:r>
        <w:t>- Hiệp hội doanh nghiệp tỉnh;</w:t>
      </w:r>
    </w:p>
    <w:p>
      <w:r>
        <w:t>- Hội Doanh nhân trẻ tỉnh;</w:t>
      </w:r>
    </w:p>
    <w:p>
      <w:r>
        <w:t>- Đài TRT, Báo TT Huế, CTTĐT tỉnh;</w:t>
      </w:r>
    </w:p>
    <w:p>
      <w:r>
        <w:t>- VP UBND tỉnh: CVP và các PCVP;</w:t>
      </w:r>
    </w:p>
    <w:p>
      <w:r>
        <w:t>- Lưu: VT, TC.</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