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tăng cường công tác quản lý Nhà nước đối với ngành, nghề kinh doanh có điều kiện về an ninh, trật tự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12/CT-UBND</w:t>
      </w:r>
    </w:p>
    <w:p>
      <w:r>
        <w:t>Cần Thơ, ngày 09 tháng 4 năm 2024</w:t>
      </w:r>
    </w:p>
    <w:p>
      <w:r>
        <w:t>CHỈ THỊ</w:t>
      </w:r>
    </w:p>
    <w:p>
      <w:r>
        <w:t>VỀ VIỆC TĂNG CƯỜNG CÔNG TÁC QUẢN LÝ NHÀ NƯỚC ĐỐI VỚI MỘT SỐ NGÀNH, NGHỀ ĐẦU TƯ KINH DOANH CÓ ĐIỀU KIỆN VỀ AN NINH, TRẬT TỰ</w:t>
      </w:r>
    </w:p>
    <w:p>
      <w:r>
        <w:t>Thời gian qua, các sở, cơ quan, ban, ngành thành phố và Ủy ban nhân dân quận, huyện đã quan tâm tổ chức triển khai thực hiện nghiêm túc Nghị định số 96/2016/NĐ-CP ngày 01 tháng 7 năm 2016 của Chính phủ quy định điều kiện về an ninh, trật tự đối với một số ngành, nghề đầu tư kinh doanh có điều kiện;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 góp phần nâng cao hiệu quả công tác quản lý nhà nước, đảm bảo an ninh, chính trị và trật tự an toàn xã hội trên địa bàn thành phố.</w:t>
      </w:r>
    </w:p>
    <w:p>
      <w:r>
        <w:t>Tuy nhiên, thời gian gần đây hoạt động ngành, nghề kinh doanh có điều kiện về an ninh, trật tự có nhiều diễn biến phức tạp. Một số cơ sở hoạt động ngành, nghề đầu tư kinh doanh có điều kiện về an ninh, trật tự nhưng không có giấy chứng nhận đủ điều kiện về an ninh, trật tự; tình trạng hoạt động quá giờ được phép, dùng các phương thức phục vụ có tính chất khiêu dâm, hoạt động chứa chấp, môi giới mại dâm, ma túy, cờ bạc tại các cơ sở kinh doanh dịch vụ lưu trú, xoa bóp (massage, tẩm quất), karaoke, vũ trường vẫn còn xảy ra; một số cơ sở kinh doanh dịch vụ cầm đồ thực hiện chế độ báo cáo thiếu kịp thời, có biểu hiện trốn thuế, biến tướng cầm đồ để cho vay tiền với lãi suất cao, chủ cầm đồ liên kết với các đối tượng khác để đòi nợ có sử dụng bạo lực hoặc đe dọa sử dụng bạo lực, xâm phạm quyền tự do thân thể của công dân, đã tác động xấu đến trật tự, an toàn xã hội tại địa phương, gây bức xúc trong Nhân dân.</w:t>
      </w:r>
    </w:p>
    <w:p>
      <w:r>
        <w:t>Nguyên nhân của tình trạng trên là do công tác quản lý nhà nước về an ninh, trật tự ở một số địa phương bị buông lỏng, công tác phối hợp giữa lực lượng Công an với các cơ quan liên quan từ khâu đăng ký kinh doanh đến việc xem xét, thẩm định các điều kiện về an ninh, trật tự và công tác kiểm tra, xử lý các hành vi vi phạm pháp luật chưa chặt chẽ, còn sơ hở, thiếu sót dẫn đến các cơ sở kinh doanh lợi dụng để hoạt động phạm pháp; chế tài xử lý các hành vi vi phạm chưa đủ mạnh nên tính răn đe, giáo dục còn hạn chế.</w:t>
      </w:r>
    </w:p>
    <w:p>
      <w:r>
        <w:t>Để kịp thời chấn chỉnh các hoạt động nêu trên và tăng cường công tác quản lý nhà nước đối với một số ngành, nghề đầu tư kinh doanh có điều kiện về an ninh, trật tự, Chủ tịch Ủy ban nhân dân thành phố yêu cầu:</w:t>
      </w:r>
    </w:p>
    <w:p>
      <w:r>
        <w:t>1.  Giám đốc sở, Thủ trưởng cơ quan, ban, ngành và các đoàn thể thành phố; Chủ tịch Ủy ban nhân dân quận, huyện, xã, phường, thị trấn; cơ quan thông tin đại chúng ở địa phương có trách nhiệm tuyên truyền, phổ biến sâu rộng các Nghị định quy định điều kiện về an ninh, trật tự đối với một số ngành, nghề đầu tư kinh doanh có điều kiện; quản lý và sử dụng con dấu; quản lý, sử dụng pháo; tuyên truyền phương thức, thủ đoạn hoạt động của các loại tội phạm để cán bộ, công chức, viên chức, người lao động và quần chúng nhân dân biết, thực hiện và đề cao cảnh giác, kịp thời tố giác các hành vi vi phạm pháp luật cho cơ quan Công an. Thường xuyên kiểm tra việc thực hiện chức trách, nhiệm vụ của cán bộ, công chức, viên chức; kiên quyết điều chuyển khỏi vị trí công tác hoặc xử lý nghiêm những cán bộ, công chức, viên chức thiếu tinh thần trách nhiệm, tiêu cực, bao che cho các hành vi vi phạm của các cơ sở kinh doanh.</w:t>
      </w:r>
    </w:p>
    <w:p>
      <w:r>
        <w:t>2.  Nghiêm cấm việc kinh doanh ngành, nghề đầu tư kinh doanh có điều kiện về an ninh, trật tự mà không có giấy chứng nhận đủ điều kiện về an ninh, trật tự; lợi dụng ngành, nghề đầu tư kinh doanh có điều kiện để kinh doanh trái phép, làm nơi chứa chấp, môi giới hoặc tổ chức hoạt động mại dâm, ma túy, cờ bạc và các tệ nạn xã hội khác. Tổ chức, cá nhân kinh doanh ngành, nghề đầu tư kinh doanh có điều kiện về an ninh, trật tự chỉ được tiến hành các hoạt động kinh doanh khi có giấy chứng nhận đủ điều kiện về an ninh, trật tự do cơ quan Công an có thẩm quyền cấp. Các cơ quan chức năng theo nhiệm vụ, quyền hạn hướng dẫn, đôn đốc, kiểm tra người làm ngành, nghề đầu tư kinh doanh có điều kiện tại cơ sở chấp hành đúng các quy định của pháp luật có liên quan; duy trì và bảo đảm thực hiện đúng các điều kiện về an ninh, trật tự trong suốt quá trình hoạt động kinh doanh; phát hiện và kịp thời báo cho cơ quan Công an về các vụ việc hoặc nghi vấn có liên quan đến an ninh, trật tự trong quá trình kinh doanh; chấp hành đúng quy định của pháp luật về an toàn phòng, chống cháy nổ, phòng độc, vệ sinh môi trường, đảm bảo về trật tự, an toàn công cộng và các quy định khác của pháp luật có liên quan trong hoạt động kinh doanh.</w:t>
      </w:r>
    </w:p>
    <w:p>
      <w:r>
        <w:t>3.  Công an thành phố</w:t>
      </w:r>
    </w:p>
    <w:p>
      <w:r>
        <w:t>a) Tham mưu Ủy ban nhân dân thành phố chỉ đạo các sở, ban, ngành liên quan, Ủy ban nhân dân quận, huyện phối hợp với lực lượng Công an để quản lý chặt chẽ các cơ sở kinh doanh có điều kiện về an ninh, trật tự;</w:t>
      </w:r>
    </w:p>
    <w:p>
      <w:r>
        <w:t>b) Tổ chức tuyên truyền, phổ biến các văn bản pháp luật quy định về điều kiện an ninh, trật tự đối với một số ngành, nghề đầu tư kinh doanh có điều kiện và các văn bản quy phạm pháp luật có liên quan;</w:t>
      </w:r>
    </w:p>
    <w:p>
      <w:r>
        <w:t>c) Hướng dẫn nghiệp vụ bảo vệ cho lực lượng bảo vệ của các cơ sở kinh doanh ngành, nghề đầu tư kinh doanh có điều kiện về an ninh, trật tự;</w:t>
      </w:r>
    </w:p>
    <w:p>
      <w:r>
        <w:t>d) Rà soát, thống kê, lập danh sách các cơ sở kinh doanh ngành, nghề đầu tư kinh doanh có điều kiện về an ninh, trật tự; bố trí cán bộ quản lý chặt chẽ các cơ sở kinh doanh theo phân cấp của Bộ Công an;</w:t>
      </w:r>
    </w:p>
    <w:p>
      <w:r>
        <w:t>đ) Tăng cường thanh tra, kiểm tra việc chấp hành các quy định, điều kiện an ninh, trật tự đối với các cơ sở kinh doanh có điều kiện; mọi hành vi vi phạm phải được phát hiện kịp thời và xử lý nghiêm theo quy định của pháp luật;</w:t>
      </w:r>
    </w:p>
    <w:p>
      <w:r>
        <w:t>e) Thông báo kịp thời với Sở Kế hoạch và Đầu tư, Ủy ban nhân dân quận, huyện danh sách doanh nghiệp, đơn vị trực thuộc, hộ kinh doanh, hợp tác xã vi phạm các quy định, điều kiện an ninh, trật tự để có hướng xử lý đối với các trường hợp phải thu hồi giấy chứng nhận;</w:t>
      </w:r>
    </w:p>
    <w:p>
      <w:r>
        <w:t>g) Kiểm tra, cấp bản cam kết về việc đáp ứng đầy đủ các điều kiện an toàn về phòng cháy và chữa cháy, biên bản kiểm tra về phòng cháy và chữa cháy cho các cơ sở kinh doanh có điều kiện về an ninh, trật tự theo quy định. Thường xuyên hướng dẫn, kiểm tra công tác phòng cháy, chữa cháy tại các cơ sở kinh doanh có điều kiện về an ninh, trật tự, kịp thời phát hiện xử lý nghiêm những trường hợp vi phạm;</w:t>
      </w:r>
    </w:p>
    <w:p>
      <w:r>
        <w:t>h) Phối hợp với Sở Kế hoạch và Đầu tư có ý kiến trong quá trình thẩm tra cấp Giấy chứng nhận đầu tư, hướng dẫn nhà đầu tư thực hiện các thủ tục theo quy định của pháp luật về phòng cháy, chữa cháy.</w:t>
      </w:r>
    </w:p>
    <w:p>
      <w:r>
        <w:t>4.  Sở Kế hoạch và Đầu tư, Ủy ban nhân dân quận, huyện khi cấp Giấy chứng nhận đăng ký doanh nghiệp, Giấy chứng nhận đăng ký hoạt động, Giấy chứng nhận đăng ký hộ kinh doanh, Giấy chứng nhận đăng ký hợp tác xã và Giấy chứng nhận đầu tư có trách nhiệm hướng dẫn các tổ chức, cá nhân kinh doanh ngành, nghề đầu tư kinh doanh có điều kiện về an ninh, trật tự liên hệ với cơ quan Công an có thẩm quyền để làm hồ sơ cấp giấy chứng nhận đủ điều kiện về an ninh, trật tự trước khi tiến hành hoạt động kinh doanh.</w:t>
      </w:r>
    </w:p>
    <w:p>
      <w:r>
        <w:t>5.  Sở Công Thương chủ trì, phối hợp với các sở, ban, ngành liên quan tổ chức triển khai thực hiện và thường xuyên kiểm tra, giám sát các tổ chức, cá nhân kinh doanh thực hiện nghiêm túc Nghị định số 107/2009/NĐ-CP ngày 26 tháng 11 năm 2009 của Chính phủ về kinh doanh khí dầu mỏ hóa lỏng, Nghị định số 39/2009/NĐ-CP ngày 23 tháng 4 năm 2009 của Chính phủ về vật liệu nổ công nghiệp.</w:t>
      </w:r>
    </w:p>
    <w:p>
      <w:r>
        <w:t>6.  Sở Lao động - Thương binh và Xã hội phối hợp với các sở, ban, ngành, cơ quan, đơn vị có liên quan hướng dẫn doanh nghiệp khai trình sử dụng lao động; chủ trì, phối hợp với Công an thành phố và các sở, ban, ngành tổ chức tuyên truyền, phổ biến các quy định của pháp luật về phòng, chống tệ nạn ma túy, mại dâm và hỗ trợ nạn nhân bị mua bán người. Tham gia, phối hợp với Đội Kiểm tra liên ngành 814 thành phố kiểm tra các cơ sở kinh doanh, dịch vụ dễ phát sinh tệ nạn ma túy, mại dâm trên địa bàn thành phố.</w:t>
      </w:r>
    </w:p>
    <w:p>
      <w:r>
        <w:t>7.  Sở Văn hóa, Thể thao và Du lịch chủ trì, phối hợp với các cơ quan, đơn vị liên quan thực thực hiện tốt công tác quản lý nhà nước về kinh doanh dịch vụ karaoke, dịch vụ vũ trường; hướng dẫn công tác quản lý, thẩm định hồ sơ, thủ tục cấp, điều chỉnh và thu hồi Giấy phép kinh doanh dịch vụ karaoke, dịch vụ vũ trường theo đúng thẩm quyền và đúng quy định của pháp luật; hướng dẫn, tổ chức tuyên truyền, phổ biến và triển khai thực hiện các văn bản quy phạm pháp luật về kinh doanh dịch vụ karaoke, dịch vụ vũ trường; tham mưu công bố, công khai các thủ tục hành chính theo quy định; phối hợp với cơ quan Công an kiểm tra việc chấp hành các quy định, điều kiện về an ninh, trật tự đối với các cơ sở kinh doanh dịch vụ karaoke, dịch vụ vũ trường theo quy định.</w:t>
      </w:r>
    </w:p>
    <w:p>
      <w:r>
        <w:t>8.  Sở Thông tin và Truyền thông có trách nhiệm hướng dẫn cơ quan thông tấn, báo chí thực hiện tuyên truyền, phổ biến nội dung các Nghị định quy định điều kiện về an ninh, trật tự đối với một số ngành, nghề đầu tư kinh doanh có điều kiện; quản lý và sử dụng con dấu; quản lý, sử dụng pháo trên các phương tiện thông tin đại chúng, để mọi tổ chức và cá nhân biết và chấp hành nghiêm chỉnh các quy định của pháp luật về kinh doanh ngành, nghề đầu tư kinh doanh có điều kiện về an ninh, trật tự.</w:t>
      </w:r>
    </w:p>
    <w:p>
      <w:r>
        <w:t>9.  Cục Thuế thành phố hướng dẫn thực hiện việc thu, nộp tiền phí, lệ phí liên quan đến ngành, nghề đầu tư kinh doanh có điều kiện về an ninh, trật tự.</w:t>
      </w:r>
    </w:p>
    <w:p>
      <w:r>
        <w:t>10.  Ủy ban nhân dân quận, huyện có trách nhiệm thực hiện chức năng quản lý nhà nước đối với hoạt động kinh doanh có điều kiện về an ninh, trật tự theo quy định của pháp luật; chỉ đạo Ủy ban nhân dân xã, phường, thị trấn và các cơ quan, doanh nghiệp, cơ sở kinh doanh đóng trên địa bàn đẩy mạnh phong trào toàn dân bảo vệ an ninh Tổ quốc, xây dựng địa bàn, cơ quan an toàn về an ninh trật tự; tuyệt đối không để tội phạm lợi dụng ngành nghề kinh doanh có điều kiện để hoạt động phạm tội trên địa bàn mình quản lý.</w:t>
      </w:r>
    </w:p>
    <w:p>
      <w:r>
        <w:t>Căn cứ vào tình hình thực tế của cơ quan, đơn vị, địa phương, Giám đốc sở, Thủ trưởng cơ quan, ban, ngành thành phố, Chủ tịch Ủy ban nhân dân quận, huyện xây dựng kế hoạch, tổ chức thực hiện nghiêm túc Chỉ thị này; báo cáo kết quả thực hiện về Ủy ban nhân dân thành phố (qua Công an thành phố) để tổng hợp, báo cáo. Giao Công an thành phố theo dõi, kiểm tra, đôn đốc việc thực hiện Chỉ thị này, định kỳ tổng hợp tình hình, báo cáo kết quả thực hiện về Bộ Công an và Chủ tịch Ủy ban nhân dân thành phố theo quy định./.</w:t>
      </w:r>
    </w:p>
    <w:p>
      <w:r>
        <w:t>Nơi nhận:</w:t>
      </w:r>
    </w:p>
    <w:p>
      <w:r>
        <w:t>- TT. Thành ủy; TT. HĐND TP;</w:t>
      </w:r>
    </w:p>
    <w:p>
      <w:r>
        <w:t>- CT, PCT UBND TP;</w:t>
      </w:r>
    </w:p>
    <w:p>
      <w:r>
        <w:t>- Ủy ban MTTQ VN TP và tổ chức thành viên;</w:t>
      </w:r>
    </w:p>
    <w:p>
      <w:r>
        <w:t>- Công an thành phố;</w:t>
      </w:r>
    </w:p>
    <w:p>
      <w:r>
        <w:t>- Các sở, ban, ngành TP;</w:t>
      </w:r>
    </w:p>
    <w:p>
      <w:r>
        <w:t>- Cục Thuế thành phố;</w:t>
      </w:r>
    </w:p>
    <w:p>
      <w:r>
        <w:t>- UBND quận, huyện;</w:t>
      </w:r>
    </w:p>
    <w:p>
      <w:r>
        <w:t>- VP UBND TP (2,3EC);</w:t>
      </w:r>
    </w:p>
    <w:p>
      <w:r>
        <w:t>- Lưu: VT, M.</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