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đẩy mạnh giải ngân vốn đầu tư công những tháng cuối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12/CT-UBND</w:t>
      </w:r>
    </w:p>
    <w:p>
      <w:r>
        <w:t>Hà Nội, ngày 30 tháng 10 năm 2024</w:t>
      </w:r>
    </w:p>
    <w:p>
      <w:r>
        <w:t>CHỈ THỊ</w:t>
      </w:r>
    </w:p>
    <w:p>
      <w:r>
        <w:t>VỀ ĐẨY MẠNH GIẢI NGÂN VỐN ĐẦU TƯ CÔNG NHỮNG THÁNG CUỐI NĂM 2024</w:t>
      </w:r>
    </w:p>
    <w:p>
      <w:r>
        <w:t>Trong thời gian qua, dưới sự lãnh đạo quyết liệt của Thành ủy, sự giám sát chặt chẽ của HĐND Thành phố, sự chỉ đạo điều hành tập trung của UBND Thành phố cùng với sự nỗ lực, quyết tâm của các sở, ban, ngành, UBND các quận, huyện, thị xã và các Chủ đầu tư, việc triển khai kế hoạch đầu tư công đã có chuyển biến tích cực, lũy kế giải ngân vốn đầu tư công đến hết Quý III năm 2024 của toàn Thành phố về giá trị tuyệt đối đứng thứ 2 cả nước và cao hơn cùng kỳ năm 2023.</w:t>
      </w:r>
    </w:p>
    <w:p>
      <w:r>
        <w:t>Tuy nhiên xét về tỷ lệ giải ngân, kết quả 9 tháng đầu năm vẫn còn nhiều hạn chế, cụ thể: còn thấp hơn so với trung bình cả nước và cùng kỳ năm 2023, chưa đáp ứng được yêu cầu đặt ra[1]; nhiều đơn vị chưa hoàn thành kế hoạch theo đúng cam kết[2], thậm chí có đơn vị tỷ lệ giải ngân rất thấp ảnh hưởng không nhỏ đến kết quả chung của toàn Thành phố.</w:t>
      </w:r>
    </w:p>
    <w:p>
      <w:r>
        <w:t>Nhằm quán triệt tinh thần chỉ đạo của đồng chí Tổng Bí thư và để phấn đấu hoàn thành trên 95% kế hoạch Thủ tướng Chính phủ giao, áp lực về khối lượng công việc và số vốn phải giải ngân trong những tháng cuối năm là rất lớn[3], Chủ tịch UBND Thành phố yêu cầu các đơn vị đã giải ngân tốt tiếp tục duy trì, phát huy và nâng cao hiệu quả thực hiện, các đơn vị giải ngân chậm khẩn trương rà soát, chấn chỉnh, khắc phục ngay các tồn tại, khó khăn, vướng mắc, thực hiện mọi biện pháp đẩy nhanh tiến độ thực hiện, hoàn thành nhiệm vụ giải ngân vốn đầu tư công năm 2024. Cụ thể:</w:t>
      </w:r>
    </w:p>
    <w:p>
      <w:r>
        <w:t>1.  Quán triệt, triển khai thực hiện có hiệu quả Công điện số 104/CĐ-TTg ngày 08/10/2024 của Thủ tướng Chính phủ về việc đôn đốc đẩy mạnh giải ngân vốn đầu tư công những tháng cuối năm 2024  (gửi kèm theo).</w:t>
      </w:r>
    </w:p>
    <w:p>
      <w:r>
        <w:t>2.  Tiếp tục rà soát, tập trung triển khai, thực hiện nghiêm các nội dung UBND Thành phố đã chỉ đạo tại Kế hoạch số 42/KH-UBND ngày 31/01/2024 về tăng cường, đẩy nhanh tiến độ thực hiện và giải ngân Kế hoạch đầu tư công năm 2024, Kế hoạch số 143/KH-UBND ngày 05/7/2024 về thúc đẩy triển khai Kế hoạch đầu tư công trung hạn 5 năm 2021-2025, đẩy nhanh tiến độ thực hiện dự án, giải ngân kế hoạch đầu tư công năm 2024, năm 2025 và các công trình trọng điểm của Thành phố, trong đó tập trung các giải pháp trọng tâm như sau:</w:t>
      </w:r>
    </w:p>
    <w:p>
      <w:r>
        <w:t>2.1. Các giải pháp trọng tâm</w:t>
      </w:r>
    </w:p>
    <w:p>
      <w:r>
        <w:t>(1) Đẩy nhanh việc hoàn thiện các thủ tục đầu tư xây dựng để sớm khởi công xây dựng công trình: Phê duyệt kế hoạch lựa chọn nhà thầu; phê duyệt thiết kế kỹ thuật – dự toán; tổ chức đấu thầu lựa chọn nhà thầu thi công…</w:t>
      </w:r>
    </w:p>
    <w:p>
      <w:r>
        <w:t>(2) UBND các quận, huyện, thị xã chủ trì, phối hợp với các Chủ đầu tư, các sở, ngành để đẩy nhanh công tác giải phóng mặt bằng, thực hiện ngay đối với phần diện tích có đủ điều kiện  (đặc biệt là các dự án sử dụng vốn ngân sách Thành phố).  Tăng cường nhân lực, vật lực để thực hiện tốt công tác tuyên truyền, vận động, kiểm kê và đẩy nhanh thi công các khu tái định cư, sớm bàn giao mặt bằng để thi công.</w:t>
      </w:r>
    </w:p>
    <w:p>
      <w:r>
        <w:t>(3) Các đơn vị cần quyết liệt chỉ đạo, điều hành, thực hiện các biện pháp để đẩy nhanh tiến độ thực hiện các dự án như  “thi công 3 ca 4 kíp” ;  “làm việc xuyên ngày nghỉ, ngày lễ, ngày tết”…  Tăng cường kỷ luật, kỷ cương, kịp thời tháo gỡ các khó khăn, vướng mắc, chủ động xây dựng, tổ chức giải pháp thi công phù hợp, điều chỉnh đường găng tiến độ của các dự án để bảo đảm tiến độ đã được phê duyệt, góp phần đẩy mạnh giải ngân vốn đầu tư công của các dự án, nhất là với nhưng đơn vị được giao Kế hoạch vốn năm 2024 lớn như 04 Ban chuyên ngành của Thành phố, các quận, huyện như Đông Anh, Đan Phượng, Hoài Đức, Mê Linh, Sóc Sơn, Thanh Oai, Ba Vì, Ứng Hòa, Thường Tín…</w:t>
      </w:r>
    </w:p>
    <w:p>
      <w:r>
        <w:t>(4) Đẩy mạnh công tác thanh toán, quyết toán vốn đầu tư công, không để tồn đọng khối lượng đã thực hiện nhưng không được thanh toán và tránh việc dồn thanh toán vào thời điểm cuối năm. Hoàn thành mục tiêu giải ngân 100% kế hoạch vốn năm 2023 kéo dài sang năm 2024 và phấn đấu giải ngân kế hoạch đầu tư công năm 2024 với kết quả cao nhất. Trong đó lưu ý, kế hoạch vốn 2024 chỉ được kéo dài sang năm 2025 theo đúng quy định tại Điều 48, Nghị định số 40/2020/NĐ-CP ngày 06/4/2020 của Chính phủ về quy định chi tiết thi hành một số điều của Luật Đầu tư công.</w:t>
      </w:r>
    </w:p>
    <w:p>
      <w:r>
        <w:t>2.2. Trách nhiệm của các đơn vị</w:t>
      </w:r>
    </w:p>
    <w:p>
      <w:r>
        <w:t>(1) Sở Kế hoạch và Đầu tư chủ trì, phối hợp với Kho Bạc Nhà nước Hà Nội, Sở Tài chính định kỳ hàng tháng cập nhật, báo cáo kết quả giải ngân, đồng thời chủ động ban hành văn bản đôn đốc các đơn vị có tỷ lệ giải ngân thấp.</w:t>
      </w:r>
    </w:p>
    <w:p>
      <w:r>
        <w:t>(2) Các đơn vị khẩn trương rà soát khả năng hấp thụ vốn của từng dự án, báo cáo UBND Thành phố qua Sở Kế hoạch và Đầu tư để tham mưu UBND Thành phố ban hành Quyết định điều hòa Kế hoạch vốn năm 2024 trước ngày 15/11/2024 theo đúng quy định của Luật Đầu tư công, đảm bảo việc hấp thụ vốn cao nhất của các dự án.</w:t>
      </w:r>
    </w:p>
    <w:p>
      <w:r>
        <w:t>(3) Kho bạc Nhà nước Hà Nội hướng dẫn Kho bạc cấp huyện, các chủ đầu tư và chịu trách nhiệm việc kiểm soát giải ngân đối với vốn năm 2023 kéo dài sang năm 2024, vốn trung ương trong nước, vốn xổ số kiến thiết Thủ đô năm 2024 trước khi giải ngân các nguồn vốn khác trong kế hoạch đầu tư công năm 2024 và kiểm soát chặt chẽ giải ngân đối với vốn ngân sách Thành phố hỗ trợ thực hiện các chương trình mục tiêu, kế hoạch hỗ trợ mục tiêu của Thành phố cho các huyện, thị xã đảm bảo đúng nguyên tắc, tiêu chí, mức vốn hỗ trợ trong quản lý và sử dụng ngân sách nhà nước.</w:t>
      </w:r>
    </w:p>
    <w:p>
      <w:r>
        <w:t>(4) Các chủ đầu tư nâng cao chất lượng chuẩn bị đầu tư dự án, bám sát quá trình xử lý hồ sơ để kịp thời giải trình, hoàn thiện; các sở chuyên ngành  (Xây dựng, Giao thông vận tải, Nông nghiệp và phát triển nông thôn, Kế hoạch và Đầu tư)  chủ động đôn đốc các chủ đầu tư hoàn thiện hồ sơ trình thẩm định, phê duyệt báo cáo nghiên cứu khả thi, kế hoạch lựa chọn nhà thầu, thiết kế kỹ thuật – dự toán … để đẩy nhanh tiến độ, rút ngắn thời gian giải quyết các thủ tục đầu tư nhằm chuẩn bị các điều kiện tốt nhất để triển khai thực hiện kế hoạch đầu tư công năm 2025 ngay từ những tháng đầu năm, khắc phục triệt để tình trạng  “vốn chờ dự án” .</w:t>
      </w:r>
    </w:p>
    <w:p>
      <w:r>
        <w:t>(5) Chủ tịch UBND các quận, huyện, thị xã quán triệt, chỉ đạo các phòng, ban chuyên môn của quận, huyện, thị xã khẩn trương hoàn thiện các thủ tục đầu tư của các dự án thuộc thẩm quyền cấp Huyện để đảm bảo điều kiện bố trí vốn ngay từ đầu năm 2025.</w:t>
      </w:r>
    </w:p>
    <w:p>
      <w:r>
        <w:t>Chủ tịch UBND Thành phố yêu cầu Giám đốc, Thủ trưởng các sở, ban, ngành, Chủ tịch UBND các quận, huyện, thị xã, Lãnh đạo các Chủ đầu tư chịu trách nhiệm tổ chức, chỉ đạo thực hiện nghiêm Chỉ thị này. Trong quá trình thực hiện, trường hợp có phát sinh vướng mắc các đơn vị kịp thời báo cáo UBND Thành phố ( qua Sở Kế hoạch và Đầu tư để tổng hợp ) xem xét, giải quyết theo quy định./.</w:t>
      </w:r>
    </w:p>
    <w:p>
      <w:r>
        <w:t>Nơi nhận:</w:t>
      </w:r>
    </w:p>
    <w:p>
      <w:r>
        <w:t>- Thủ tướng Chính phủ;  (để báo cáo)</w:t>
      </w:r>
    </w:p>
    <w:p>
      <w:r>
        <w:t>- Thường trực Thành ủy;  (để báo cáo)</w:t>
      </w:r>
    </w:p>
    <w:p>
      <w:r>
        <w:t>- Thường trực HĐND Thành phố;  (để báo cáo)</w:t>
      </w:r>
    </w:p>
    <w:p>
      <w:r>
        <w:t>- Chủ tịch UBND Thành phố;</w:t>
      </w:r>
    </w:p>
    <w:p>
      <w:r>
        <w:t>- Các Phó Chủ tịch UBND Thành phố;</w:t>
      </w:r>
    </w:p>
    <w:p>
      <w:r>
        <w:t>- Văn phòng Chính phủ;</w:t>
      </w:r>
    </w:p>
    <w:p>
      <w:r>
        <w:t>- Bộ Kế hoạch và Đầu tư; Bộ Tài chính;</w:t>
      </w:r>
    </w:p>
    <w:p>
      <w:r>
        <w:t>- Các sở, ban, ngành, đoàn thể Thành phố;</w:t>
      </w:r>
    </w:p>
    <w:p>
      <w:r>
        <w:t>- UBND các quận, huyện, thị xã;</w:t>
      </w:r>
    </w:p>
    <w:p>
      <w:r>
        <w:t>- VPUB: CVP, các PCVP, KTTH,</w:t>
      </w:r>
    </w:p>
    <w:p>
      <w:r>
        <w:t>các phòng chuyên môn;</w:t>
      </w:r>
    </w:p>
    <w:p>
      <w:r>
        <w:t>- Lưu: VT, KTTH.</w:t>
      </w:r>
    </w:p>
    <w:p>
      <w:r>
        <w:t>CHỦ TỊCH</w:t>
      </w:r>
    </w:p>
    <w:p>
      <w:r>
        <w:t>Trần Sỹ Thanh</w:t>
      </w:r>
    </w:p>
    <w:p>
      <w:r>
        <w:t>[1] Theo Kế hoạch số 143/KH-UBND ngày 07/5/2024, lũy kế giải ngân các đơn vị cam kết đến hết 30/9/2024 là 41.932 tỷ đồng, tương đương với 51,7% kế hoạch.</w:t>
      </w:r>
    </w:p>
    <w:p>
      <w:r>
        <w:t>[2] Theo báo cáo của Sở Kế hoạch và Đầu tư tại Văn bản số 4710/KHĐT-THQH ngày 25/10/2024, còn 33 đơn vị chưa đạt cam kết giải ngân với tổng giá trị giải ngân cần tăng thêm để đạt cam kết là 12.738 tỷ đồng, tương đương với 15,7%.</w:t>
      </w:r>
    </w:p>
    <w:p>
      <w:r>
        <w:t>[3] Trong các tháng còn lại, Thành phố phải giải ngân 44.927 tỷ đồng, tương đương với 55,4%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