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2025 tăng cường công tác quản lý chất lượng các công trình xây dựng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11/CT-UBND</w:t>
      </w:r>
    </w:p>
    <w:p>
      <w:r>
        <w:t>Gia Lai, ngày 14 tháng 10 năm 2025</w:t>
      </w:r>
    </w:p>
    <w:p>
      <w:r>
        <w:t>CHỈ THỊ</w:t>
      </w:r>
    </w:p>
    <w:p>
      <w:r>
        <w:t>VỀ VIỆC TĂNG CƯỜNG CÔNG TÁC QUẢN LÝ CHẤT LƯỢNG CÁC CÔNG TRÌNH XÂY DỰNG TRÊN ĐỊA BÀN TỈNH GIA LAI</w:t>
      </w:r>
    </w:p>
    <w:p>
      <w:r>
        <w:t>Thời gian qua, các sở, ngành, địa phương, chủ đầu tư và nhà thầu đã nỗ lực triển khai công tác quản lý chất lượng công trình, góp phần hoàn thiện kết cấu hạ tầng và thúc đẩy phát triển kinh tế – xã hội của tỉnh. Tuy nhiên, công tác quản lý chất lượng công trình xây dựng sau khi vận hành chính quyền địa phương hai cấp vẫn còn một số địa phương, cơ quan, đơn vị chưa quan tâm đúng mức.</w:t>
      </w:r>
    </w:p>
    <w:p>
      <w:r>
        <w:t>Để khắc phục các tồn tại nêu trên, nâng cao hiệu lực quản lý nhà nước về chất lượng công trình xây dựng, Chủ tịch Ủy ban nhân dân tỉnh yêu cầu các sở, ban, ngành, các địa phương, đơn vị có liên quan tập trung quán triệt, tổ chức thực hiện hiệu quả một số nhiệm vụ, giải pháp sau:</w:t>
      </w:r>
    </w:p>
    <w:p>
      <w:r>
        <w:t>1. Thủ trưởng các Sở, ban, ngành, Chủ tịch UBND các xã, phường, các Ban quản lý dự án chuyên ngành, các chủ đầu tư dự án, các cơ quan, đơn vị có liên quan</w:t>
      </w:r>
    </w:p>
    <w:p>
      <w:r>
        <w:t>- Tiếp tục quán triệt, triển khai nghiêm túc các nội dung của Chỉ thị 03/CT- BXD ngày 06/6/2025 của Bộ Xây dựng, Chỉ thị 16/CT-UBND ngày 14/11/2022 của UBND tỉnh và các Thông báo (Thông báo số 70/TB-UBND ngày 13/03/2023, số 232/TB-UBND ngày 03/07/2023, số 169/TB-UBND ngày 25/04/2024 và số 386/TB-UBND ngày 25/09/2024…), văn bản chỉ đạo của UBND tỉnh, Chủ tịch UBND tỉnh  [1]; khẩn trương rà soát, khắc phục tồn tại, bảo đảm công tác quản lý chất lượng công trình được thực hiện thống nhất, đúng quy định</w:t>
      </w:r>
    </w:p>
    <w:p>
      <w:r>
        <w:t>- Thực hiện nghiêm việc tăng thời gian bảo hành đối với công trình sử dụng vốn đầu tư công và vốn nhà nước ngoài đầu tư công theo Văn bản 3744/UBND- KT ngày 20/5/2024 của UBND tỉnh; triển khai công tác lựa chọn nhà thầu theo Văn bản 4461/UBND-KT ngày 28/5/2025 của UBND tỉnh về phương pháp đánh giá, tiêu chí lựa chọn nhà thầu các dự án từ cấp II trở lên.</w:t>
      </w:r>
    </w:p>
    <w:p>
      <w:r>
        <w:t>- Thực hiện nghiêm việc lắp đặt camera đảm bảo tỷ lệ 100% công trình đang thi công để theo dõi, quản lý vật tư đầu vào và hoạt động thi công (trừ các công trình theo tuyến, các công trình được xây dựng tại các khu vực vùng sâu, vùng xa, vùng khó khăn không có internet; công trình an ninh, quốc phòng). Chủ đầu tư và các đơn vị tư vấn quản lý dự án, tư vấn giám sát, nhà thầu thi công xây dựng có trách nhiệm lưu trữ hình ảnh (ảnh chụp, video) trong suốt quá trình thi công để phục vụ công tác kiểm tra, nghiệm thu. Hình ảnh ghi lại phải rõ nét, thể hiện được hình khối, quy cách, thời gian, vị trí thực hiện. Thời gian lưu trữ hình ảnh do chủ đầu tư quy định nhưng không ngắn hơn thời gian bảo hành công trình.</w:t>
      </w:r>
    </w:p>
    <w:p>
      <w:r>
        <w:t>- Triển khai thực hiện tốt việc ứng dụng mô hình thông tin công trình (BIM) trong hoạt động đầu tư xây dựng theo Kế hoạch 44/KH-UBND ngày 06/03/2025 của UBND tỉnh, xem đây là một nhiệm vụ trọng tâm trong kế hoạch chuyển đổi số ngành Xây dựng. Phối hợp chặt chẽ với Sở Xây dựng để triển khai thực hiện việc áp dụng BIM trong hoạt động đầu tư xây dựng, phấn đấu hoàn thành sớm hơn thời gian quy định trong lộ trình đã được Thủ tướng Chính phủ phê duyệt.</w:t>
      </w:r>
    </w:p>
    <w:p>
      <w:r>
        <w:t>- Tổ chức triển khai công tác quản lý chất lượng trên tất cả các lĩnh vực, công trình; đánh giá năng lực, chất lượng của các nhà thầu; đánh giá cụ thể, chi tiết để xác định nhà thầu thực hiện tốt, nhà thầu có vi phạm, từ đó có giải pháp quản lý, xử lý, cấm tham gia dự thầu theo quy định; đồng thời tăng cường kiểm tra, thanh tra, giám sát công tác quản lý dự án, quản lý chất lượng công trình xây dựng, công tác đấu thầu, đặc biệt là đối với các dự án do UBND cấp xã làm chủ đầu tư; xử lý nghiêm các trường hợp vi phạm, chất lượng công trình kém, không bảo đảm để làm gương, cảnh báo cho các đơn vị khác. Các Sở quản lý xây dựng chuyên ngành, Sở Tài chính theo chức năng, nhiệm vụ xây dựng kế hoạch triển khai thực hiện và xử lý nghiêm theo quy định nếu có vi phạm về chất lượng công trình, về công tác đấu thầu.</w:t>
      </w:r>
    </w:p>
    <w:p>
      <w:r>
        <w:t>- Chỉ đạo các đơn vị được giao nhiệm vụ quản lý dự án khẩn trương xây dựng, cập nhật ban hành quy trình quản lý chất lượng chung đối với các công trình xây dựng do mình làm chủ đầu tư để áp dụng thống nhất cho tất cả các dự án. Xây dựng tiêu chí để đánh giá trên cơ sở xem xét về chất lượng các công trình xây dựng mà nhà thầu đã thực hiện trong khoảng 02 đến 03 năm gần đây để thực hiện lựa chọn nhà thầu tham gia hoạt động xây dựng đảm bảo chất lượng.</w:t>
      </w:r>
    </w:p>
    <w:p>
      <w:r>
        <w:t>- Thường xuyên kiểm tra, giám sát, theo dõi chặt chẽ đối với các nhà thầu, phân nhiệm vụ cụ thể, làm rõ trách nhiệm, quyền hạn của các bên, tập trung vào công tác đảm bảo chất lượng công trình xây dựng; riêng đối với những vấn đề liên quan đến chất lượng công trình, các vấn đề có nguy cơ ảnh hưởng đến chất lượng lâu dài phải được xử lý kiên quyết, dứt điểm, không được để xảy ra vi phạm, sai phạm làm ảnh hưởng đến chất lượng công trình xây dựng...</w:t>
      </w:r>
    </w:p>
    <w:p>
      <w:r>
        <w:t>- Thực hiện nghiêm Chỉ thị số 03/CT-BXD ngày 06/6/2025 của Bộ Xây dựng, tăng cường công tác đảm bảo an toàn lao động trong thi công xây dựng công trình. Trường hợp phát hiện các hành vi vi phạm quy định về an toàn xây dựng, yêu cầu các chủ thể tham gia hoạt động xây dựng phải có biện pháp khắc phục ngay, tập trung bảo đảm an toàn tuyệt đối cho người lao động; đồng thời xử lý nghiêm các tổ chức, cá nhân vi phạm theo quy định của pháp luật. Dừng thi công xây dựng nếu phát hiện các vi phạm quy định về an toàn xây dựng dẫn đến nguy cơ cao gây mất an toàn trên công trường xây dựng.</w:t>
      </w:r>
    </w:p>
    <w:p>
      <w:r>
        <w:t>- Tiếp tục tăng cường thực hiện việc đào tạo, bồi dưỡng, tập huấn các quy định mới, nâng cao kiến thức, kỹ năng cho các đối tượng liên quan đến lĩnh vực xây dựng cơ bản trên địa bàn tỉnh.</w:t>
      </w:r>
    </w:p>
    <w:p>
      <w:r>
        <w:t>2. Sở Tài chính</w:t>
      </w:r>
    </w:p>
    <w:p>
      <w:r>
        <w:t>- Tăng cường công tác kiểm tra, giám sát việc đầu tư, xây dựng công trình theo quy định; chủ động mời các cơ quan có liên quan gồm Hội đồng nhân dân, Ủy ban Mặt trận Tổ quốc Việt Nam các cấp, Đoàn Đại biểu Quốc hội tỉnh... cùng tham gia phối hợp, kiểm tra, giám sát việc thực hiện, nhất là đối với các công trình có quy mô lớn, trọng điểm của tỉnh, của địa phương.</w:t>
      </w:r>
    </w:p>
    <w:p>
      <w:r>
        <w:t>- Chủ trì, phối hợp với các cơ quan liên quan khẩn trương đề xuất ban hành bộ tiêu chí đánh giá, xếp loại các nhà thầu tham gia hoạt động xây dựng để cung cấp cho chủ đầu tư thêm thông tin trong quá trình lựa chọn nhà thầu.</w:t>
      </w:r>
    </w:p>
    <w:p>
      <w:r>
        <w:t>- Kiểm tra, đôn đốc việc triển khai thực hiện nội dung chỉ đạo của UBND tỉnh tại Văn bản số 4461/UBND-KT ngày 28/05/2025 về việc phương pháp đánh giá và tiêu chí lựa chọn nhà thầu các dự án, công trình đầu tư xây dựng từ cấp II (trở lên) sử dụng vốn ngân sách nhà nước trên địa bàn tỉnh.</w:t>
      </w:r>
    </w:p>
    <w:p>
      <w:r>
        <w:t>3. Sở Nông nghiệp và Môi trường</w:t>
      </w:r>
    </w:p>
    <w:p>
      <w:r>
        <w:t>- Rà soát, tăng cường thực hiện chức năng quản lý nhà nước trên lĩnh vực quản lý công trình xây dựng thuộc lĩnh vực nông nghiệp và phát triển nông thôn, nhất là các công trình hồ, đập, đê kè, kênh mương... thường xuyên hướng dẫn, kiểm tra, giám sát, kịp thời xử lý vi phạm (nếu có) đảm bảo công tác quản lý chất lượng công trình xây dựng thuộc lĩnh vực nông nghiệp và phát triển nông thôn đảm bảo theo quy định.</w:t>
      </w:r>
    </w:p>
    <w:p>
      <w:r>
        <w:t>- Tiếp tục theo dõi và đôn đốc, xây dựng kế hoạch đề xuất ban hành lộ trình đảm bảo 100% doanh nghiệp lắp đặt camera giám sát tại các điểm mỏ do mình quản lý, sử dụng; tăng cường công tác phổ biến, tuyên truyền đến các doanh nghiệp, chủ đầu tư các công trình xây dựng nắm rõ các quy định pháp luật liên quan đến lĩnh vực khai thác, sử dụng tài nguyên khoáng sản; thường xuyên hướng dẫn, kiểm tra, giám sát, xử lý vi phạm (nếu có) theo quy định.</w:t>
      </w:r>
    </w:p>
    <w:p>
      <w:r>
        <w:t>4. Sở Xây dựng</w:t>
      </w:r>
    </w:p>
    <w:p>
      <w:r>
        <w:t>- Tiếp tục đẩy mạnh nghiên cứu, ứng dụng các loại vật liệu xây dựng mới, vật liệu thay thế cho vật liệu xây dựng cũ truyền thống không phù hợp. Tập trung nghiên cứu đối với các vật liệu xây không nung, cát, đá... nâng cao chất lượng vật liệu xây dựng đầu vào cho công trình xây dựng... Tăng cường công tác kiểm tra, giám sát việc đầu tư xây dựng, quản lý chất lượng công trình xây dựng.</w:t>
      </w:r>
    </w:p>
    <w:p>
      <w:r>
        <w:t>- Chủ trì, phối hợp các ngành có liên quan, rà soát, đánh giá nhu cầu sử dụng vật liệu xây dựng thông thường của các dự án trên địa bàn tỉnh, đặc biệt các dự án xây dựng trọng điểm dự kiến triển khai trong thời gian tới (dự án đường bộ cao tốc Quy Nhơn – Pleiku, dự án đường sắt cao tốc, dự án đường cất hạ cánh số 2 và các công trình đồng bộ tại khu bay Cảng Hàng không Phù Cát…), kịp thời đề xuất huy động các điểm mỏ có tiềm năng khai thác khoáng sản làm vật liệu xây dựng thông thường để phục vụ các dự án.</w:t>
      </w:r>
    </w:p>
    <w:p>
      <w:r>
        <w:t>- Thường xuyên rà soát, ban hành thông báo giá vật liệu xây dựng phải phù hợp, kịp thời, sát với giá thị trường. Tiếp tục rà soát, công bố bổ sung thông tin về giá vật liệu xây dựng đảm bảo đầy đủ các thông tin về tiêu chuẩn, quy chuẩn kỹ thuật cho từng loại vật liệu xây dựng được công bố trong thông báo giá, thông tin về giá bán các loại vật liệu xây dựng phục vụ các công trình: Dân dụng, Giao thông, thủy lợi, hạ tầng kỹ thuật… để phục vụ kịp thời công tác lập và quản lý chi phí đầu tư xây dựng công trình trên địa bàn tỉnh.</w:t>
      </w:r>
    </w:p>
    <w:p>
      <w:r>
        <w:t>- Thường xuyên theo dõi, kiểm tra, đôn đốc, hướng dẫn các chủ đầu tư thực hiện công tác quản lý chất lượng xây dựng công trình theo đúng quy định.</w:t>
      </w:r>
    </w:p>
    <w:p>
      <w:r>
        <w:t>5.  Các sở, ngành, đơn vị có liên quan căn cứ chức năng, nhiệm vụ được giao có trách nhiệm chủ động phối hợp giải quyết các vấn đề vướng mắc trong quá trình triển khai các dự án nêu trên theo thẩm quyền; trường hợp vượt quá thẩm quyền kịp thời tham mưu, đề xuất cho UBND tỉnh (thông qua Sở Xây dựng) xem xét chỉ đạo thực hiện./.</w:t>
      </w:r>
    </w:p>
    <w:p>
      <w:r>
        <w:t>Nơi nhận:</w:t>
      </w:r>
    </w:p>
    <w:p>
      <w:r>
        <w:t>- Như trên;</w:t>
      </w:r>
    </w:p>
    <w:p>
      <w:r>
        <w:t>- Chủ tịch, các PCT UBND tỉnh;</w:t>
      </w:r>
    </w:p>
    <w:p>
      <w:r>
        <w:t>- Các Sở, ban, ngành, đoàn thể;</w:t>
      </w:r>
    </w:p>
    <w:p>
      <w:r>
        <w:t>- Các Ban QLDA chuyên ngành;</w:t>
      </w:r>
    </w:p>
    <w:p>
      <w:r>
        <w:t>- UBND các xã, phường;</w:t>
      </w:r>
    </w:p>
    <w:p>
      <w:r>
        <w:t>- LĐ+CV VP UBND tỉnh;</w:t>
      </w:r>
    </w:p>
    <w:p>
      <w:r>
        <w:t>- Lưu: VT, X5.</w:t>
      </w:r>
    </w:p>
    <w:p>
      <w:r>
        <w:t>KT. CHỦ TỊCH</w:t>
      </w:r>
    </w:p>
    <w:p>
      <w:r>
        <w:t>PHÓ CHỦ TỊCH</w:t>
      </w:r>
    </w:p>
    <w:p>
      <w:r>
        <w:t>Nguyễn Hữu Quế</w:t>
      </w:r>
    </w:p>
    <w:p>
      <w:r>
        <w:t>[1] Đã được Sở Xây dựng phổ biến tại Văn bản số 998/SXD-QLXD ngày 10/08/2025 về việc tổng hợp, phố biến văn bản của UBND tỉnh liên quan đến việc triển khai các giải pháp nâng cao chất lượng và đảm bảo an toàn trong thi công xây dựng tại các công trình xây dựng cơ bản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