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tăng cường công tác phòng, chống tệ nạn xã hội trong hoạt động kinh doanh dịch vụ karaoke, dịch vụ vũ trường; hoạt động văn hóa và kinh doanh dịch vụ văn hóa công cộng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11/CT-UBND</w:t>
      </w:r>
    </w:p>
    <w:p>
      <w:r>
        <w:t>Cần Thơ, ngày 09 tháng 4 năm 2024</w:t>
      </w:r>
    </w:p>
    <w:p>
      <w:r>
        <w:t>CHỈ THỊ</w:t>
      </w:r>
    </w:p>
    <w:p>
      <w:r>
        <w:t>VỀ VIỆC TĂNG CƯỜNG CÔNG TÁC PHÒNG, CHỐNG TỆ NẠN XÃ HỘI TRONG HOẠT ĐỘNG KINH DOANH DỊCH VỤ KARAOKE, DỊCH VỤ VŨ TRƯỜNG; HOẠT ĐỘNG VĂN HÓA VÀ KINH DOANH DỊCH VỤ VĂN HÓA CÔNG CỘNG TRÊN ĐỊA BÀN THÀNH PHỐ CẦN THƠ</w:t>
      </w:r>
    </w:p>
    <w:p>
      <w:r>
        <w:t>Thời gian qua, công tác quản lý nhà nước về ngành, nghề đầu tư kinh doanh có điều kiện về an ninh, trật tự được thực hiện một cách nghiêm túc, hiệu quả; đồng thời, các sở, ban, ngành thành phố và địa phương đã đề ra nhiều giải pháp phòng ngừa, đấu tranh đối với các hành vi lợi dụng ngành, nghề đầu tư kinh doanh có điều kiện, đặc biệt ngành nghề kinh doanh dịch vụ karaoke, dịch vụ vũ trường, hoạt động văn hóa và kinh doanh dịch vụ văn hóa công cộng để thực hiện hành vi vi phạm pháp luật, góp phần đảm bảo an ninh chính trị, trật tự an toàn xã hội trên địa bàn thành phố. Tuy nhiên, tình hình kinh tế - xã hội trong thời gian gần đây có những thay đổi, trong đó đáng chú ý là tình trạng doanh nghiệp núp bóng, lách luật, biến tướng hoạt động gây ảnh hưởng đến an ninh, trật tự gây bức xúc trong Nhân dân.</w:t>
      </w:r>
    </w:p>
    <w:p>
      <w:r>
        <w:t>Để tiếp tục phát huy hiệu quả công tác quản lý nhà nước về an ninh, trật tự; quản lý các hoạt động kinh doanh dịch vụ văn hóa công cộng, hoạt động kinh doanh dịch vụ karaoke, dịch vụ vũ trường, các cơ sở kinh doanh dịch vụ vui chơi giải trí trên địa bàn thành phố theo đúng quy định của pháp luật, đảm bảo môi trường văn hóa lành mạnh nhằm nâng cao mức hưởng thụ văn hóa của Nhân dân, Chủ tịch Ủy ban nhân dân thành phố yêu cầu:</w:t>
      </w:r>
    </w:p>
    <w:p>
      <w:r>
        <w:t>1.  Giám đốc sở, Thủ trưởng cơ quan, ban, ngành thành phố; Chủ tịch Ủy ban nhân dân quận, huyện theo chức năng, nhiệm vụ, quyền hạn:</w:t>
      </w:r>
    </w:p>
    <w:p>
      <w:r>
        <w:t>a) Tăng cường tuyên truyền, phổ biến đến cán bộ, công chức, viên chức, người lao động của cơ quan, đơn vị và vận động Nhân dân tuân thủ các quy định pháp luật về kinh doanh dịch vụ karaoke, dịch vụ vũ trường; hoạt động văn hóa và kinh doanh dịch vụ văn hóa công cộng; thực hiện tốt nếp sống văn minh khi tổ chức, tham gia các hoạt động văn hóa tại cơ quan, đơn vị, hộ gia đình và nơi công cộng. Tuyên truyền, phổ biến pháp luật trong công tác đảm bảo an ninh trật tự, an toàn xã hội và các quy định pháp luật khác có liên quan đến kinh doanh dịch vụ karaoke, dịch vụ vũ trường; hoạt động văn hóa và kinh doanh dịch vụ văn hóa công cộng nhằm nâng cao nhận thức, ý thức chấp hành pháp luật của các tổ chức, cá nhân, doanh nghiệp trên lĩnh vực này;</w:t>
      </w:r>
    </w:p>
    <w:p>
      <w:r>
        <w:t>b) Tiếp tục triển khai thực hiện nghiêm túc Nghị định số 96/2016/NĐ-CP ngày 01 tháng 7 năm 2016 của Chính phủ quy định điều kiện về an ninh, trật tự đối với một số ngành, nghề đầu tư kinh doanh có điều kiện;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 góp phần nâng cao hiệu quả công tác quản lý nhà nước, đảm bảo an ninh, chính trị và trật tự an toàn xã hội trên địa bàn thành phố.</w:t>
      </w:r>
    </w:p>
    <w:p>
      <w:r>
        <w:t>2.  Công an thành phố</w:t>
      </w:r>
    </w:p>
    <w:p>
      <w:r>
        <w:t>a) Chịu trách nhiệm về công tác quản lý nhà nước, công tác hướng dẫn, tuyên truyền, tổ chức triển khai thực hiện văn bản quy phạm pháp luật về an ninh trật tự, phòng cháy, chữa cháy tại cơ sở kinh doanh dịch vụ karaoke, dịch vụ vũ trường; hoạt động văn hóa và kinh doanh dịch vụ văn hóa công cộng trên địa bàn thành phố theo quy định pháp luật;</w:t>
      </w:r>
    </w:p>
    <w:p>
      <w:r>
        <w:t>b) Chủ trì, phối hợp với các sở, ban, ngành thành phố, cơ quan, đơn vị liên quan thực hiện thanh tra, kiểm tra định kỳ hoặc đột xuất việc chấp hành quy định của pháp luật, giải quyết khiếu nại, tố cáo, xử lý vi phạm theo thẩm quyền về an ninh trật tự; phòng, chống tội phạm; phòng, chống cháy nổ tại các cơ sở kinh doanh dịch vụ karaoke, dịch vụ vũ trường; hoạt động văn hóa và kinh doanh dịch vụ văn hóa công cộng và thông báo kết quả xử lý đến các cơ quan, đơn vị có liên quan;</w:t>
      </w:r>
    </w:p>
    <w:p>
      <w:r>
        <w:t>c) Tập huấn, hướng dẫn về công tác phòng cháy, chữa cháy, điều kiện về an ninh, trật tự cho chủ cơ sở kinh doanh dịch vụ karaoke, dịch vụ vũ trường; hoạt động văn hóa và kinh doanh dịch vụ văn hóa công cộng; tổ chức diễn tập phương án chữa cháy, cứu nạn, cứu hộ, phối hợp nhiều lực lượng nhằm nâng cao tính sẵn sàng chiến đấu và đảm bảo công tác phòng cháy, chữa cháy tại các cơ sở kinh doanh dịch vụ karaoke, dịch vụ vũ trường; hoạt động văn hóa và kinh doanh dịch vụ văn hóa công cộng trên địa bàn thành phố.</w:t>
      </w:r>
    </w:p>
    <w:p>
      <w:r>
        <w:t>3.  Sở Văn hóa, Thể thao và Du lịch</w:t>
      </w:r>
    </w:p>
    <w:p>
      <w:r>
        <w:t>a) Chủ trì, phối hợp với các cơ quan, đơn vị liên quan tham mưu, thực hiện tốt công tác quản lý nhà nước về kinh doanh dịch vụ karaoke, dịch vụ vũ trường; hoạt động văn hóa và kinh doanh dịch vụ văn hóa công cộng trên địa bàn thành phố theo quy định của pháp luật;</w:t>
      </w:r>
    </w:p>
    <w:p>
      <w:r>
        <w:t>b) Hướng dẫn, tổ chức tuyên truyền, phổ biến và triển khai thực hiện các văn bản quy phạm pháp luật về kinh doanh dịch vụ karaoke, dịch vụ vũ trường; hoạt động văn hóa và kinh doanh dịch vụ văn hóa công cộng trên địa bàn thành phố;</w:t>
      </w:r>
    </w:p>
    <w:p>
      <w:r>
        <w:t>c) Hướng dẫn công tác quản lý, thẩm định hồ sơ, thủ tục cấp, điều chỉnh và thu hồi Giấy phép kinh doanh dịch vụ karaoke, dịch vụ vũ trường theo đúng thẩm quyền và quy định của pháp luật;</w:t>
      </w:r>
    </w:p>
    <w:p>
      <w:r>
        <w:t>d) Tham mưu Ủy ban nhân dân thành phố công bố, công khai các thủ tục hành chính theo quy định;</w:t>
      </w:r>
    </w:p>
    <w:p>
      <w:r>
        <w:t>đ) Chủ trì, phối hợp với các sở, ban, ngành thành phố có liên quan, Ủy ban nhân dân quận, huyện thường xuyên tổ chức thanh tra, kiểm tra, giải quyết khiếu nại, tố cáo và xử lý vi phạm trong kinh doanh dịch vụ karaoke, dịch vụ vũ trường; hoạt động văn hóa và kinh doanh dịch vụ văn hóa công cộng trên địa bàn thành phố;</w:t>
      </w:r>
    </w:p>
    <w:p>
      <w:r>
        <w:t>e) Tuyên truyền, vận động các tổ chức và người dân chấp hành các quy định về tiếng ồn, tránh gây ô nhiễm tiếng ồn gắn với đẩy mạnh việc thực hiện phong trào “Toàn dân đoàn kết xây dựng đời sống văn hóa” tại địa phương;</w:t>
      </w:r>
    </w:p>
    <w:p>
      <w:r>
        <w:t>g) Phối hợp với các cơ quan, đơn vị, địa phương có liên quan theo dõi, đôn đốc, kiểm tra việc thực hiện Chỉ thị này và thực hiện công tác thống kê, báo cáo theo quy định của pháp luật.</w:t>
      </w:r>
    </w:p>
    <w:p>
      <w:r>
        <w:t>4.  Sở Tài chính</w:t>
      </w:r>
    </w:p>
    <w:p>
      <w:r>
        <w:t>Theo dõi, triển khai thực hiện các văn bản quy định của pháp luật về phí thẩm định cấp, điều chỉnh Giấy phép đủ điều kiện kinh doanh dịch vụ karaoke, dịch vụ vũ trường; hoạt động văn hóa và kinh doanh dịch vụ văn hóa công cộng theo quy định của pháp luật về phí và lệ phí.</w:t>
      </w:r>
    </w:p>
    <w:p>
      <w:r>
        <w:t>5.  Sở Tài Nguyên và Môi trường</w:t>
      </w:r>
    </w:p>
    <w:p>
      <w:r>
        <w:t>a) Chủ trì, tham mưu công tác quản lý môi trường về tiếng ồn trên địa bàn thành phố; tổ chức tuyên truyền, hướng dẫn việc thực hiện Quy chuẩn kỹ thuật Quốc gia về tiếng ồn tại cơ sở kinh doanh dịch vụ karaoke, dịch vụ vũ trường; hoạt động văn hóa và kinh doanh dịch vụ văn hóa công cộng và quy định xử lý vi phạm về tiếng ồn cho cán bộ, công chức làm nhiệm vụ tham mưu quản lý về môi trường và các tổ chức, cá nhân có liên quan;</w:t>
      </w:r>
    </w:p>
    <w:p>
      <w:r>
        <w:t>b) Chủ trì, phối hợp với các cơ quan, đơn vị liên quan thường xuyên tổ chức kiểm tra và trang bị phương tiện máy đo độ ồn để hỗ trợ các cơ quan, đơn vị phát hiện, xử lý nghiêm các hành vi vi phạm pháp luật về tiếng ồn tại các cơ sở kinh doanh dịch vụ karaoke, dịch vụ vũ trường; hoạt động văn hóa và kinh doanh dịch vụ văn hóa công cộng thuộc thẩm quyền theo quy định.</w:t>
      </w:r>
    </w:p>
    <w:p>
      <w:r>
        <w:t>6.  Sở Công Thương</w:t>
      </w:r>
    </w:p>
    <w:p>
      <w:r>
        <w:t>Chủ trì, phối hợp với các cơ quan, đơn vị liên quan thực hiện tốt công tác quản lý nhà nước đối với các hoạt động khuyến mãi, tiếp thị, kinh doanh rượu, bia và các hàng hóa, dịch vụ khác thuộc phạm vi chức năng, nhiệm vụ quản lý của ngành, tại các cơ sở kinh doanh dịch vụ karaoke, dịch vụ vũ trường; hoạt động văn hóa và kinh doanh dịch vụ văn hóa công cộng theo quy định của pháp luật.</w:t>
      </w:r>
    </w:p>
    <w:p>
      <w:r>
        <w:t>7.  Sở Lao động - Thương binh và Xã hội</w:t>
      </w:r>
    </w:p>
    <w:p>
      <w:r>
        <w:t>Chịu trách nhiệm về công tác quản lý nhà nước về lao động; phối hợp với các sở, ban, ngành thành phố, cơ quan, đơn vị liên quan thanh tra, kiểm tra các cơ sở kinh doanh dịch vụ karaoke, dịch vụ vũ trường; hoạt động văn hóa và kinh doanh dịch vụ văn hóa công cộng theo quy định của pháp luật.</w:t>
      </w:r>
    </w:p>
    <w:p>
      <w:r>
        <w:t>8.  Sở Y tế</w:t>
      </w:r>
    </w:p>
    <w:p>
      <w:r>
        <w:t>Chịu trách nhiệm về công tác quản lý nhà nước trong đảm bảo an toàn thực phẩm tại các cơ sở kinh doanh dịch vụ karaoke, dịch vụ vũ trường; hoạt động văn hóa và kinh doanh dịch vụ văn hóa công cộng; chủ trì, phối hợp với các cơ quan liên quan, chính quyền địa phương đề xuất các giải pháp phòng, chống dịch bệnh đối với các cơ sở kinh doanh dịch vụ nói trên (nếu cần thiết).</w:t>
      </w:r>
    </w:p>
    <w:p>
      <w:r>
        <w:t>9.  Đề nghị Ủy ban Mặt trận Tổ quốc Việt Nam thành phố và các tổ chức thành viên</w:t>
      </w:r>
    </w:p>
    <w:p>
      <w:r>
        <w:t>Tổ chức quán triệt, tuyên truyền, vận động cán bộ, công chức, viên chức, đoàn viên, hội viên và Nhân dân thực hiện tốt nội dung Chỉ thị này và các quy định về hoạt động văn hóa, kinh doanh dịch vụ văn hóa công cộng; kịp thời phản ánh đến cơ quan chức năng cơ sở kinh doanh dịch vụ karaoke, dịch vụ vũ trường; hoạt động văn hóa và kinh doanh dịch vụ văn hóa công cộng gây mất an ninh trật tự, vi phạm quy định về phòng cháy, chữa cháy tại khu dân cư.</w:t>
      </w:r>
    </w:p>
    <w:p>
      <w:r>
        <w:t>10.  Ủy ban nhân dân quận, huyện</w:t>
      </w:r>
    </w:p>
    <w:p>
      <w:r>
        <w:t>a) Thực hiện quản lý nhà nước về kinh doanh dịch vụ karaoke, dịch vụ vũ trường; hoạt động văn hóa và kinh doanh dịch vụ văn hóa công cộng và các loại hình kinh doanh dịch vụ khác có liên quan thuộc địa bàn quản lý;</w:t>
      </w:r>
    </w:p>
    <w:p>
      <w:r>
        <w:t>b) Chỉ đạo Phòng Văn hóa và Thông tin tham mưu thực hiện cấp, điều chỉnh và thu hồi Giấy phép kinh doanh dịch vụ karaoke, dịch vụ vũ trường đảm bảo đúng quy định pháp luật; thực hiện công bố, công khai các thủ tục hành chính về kinh doanh dịch vụ karaoke, dịch vụ vũ trường theo thẩm quyền;</w:t>
      </w:r>
    </w:p>
    <w:p>
      <w:r>
        <w:t>c) Chỉ đạo, hướng dẫn, tuyên truyền và tổ chức triển khai thực hiện các văn bản quy phạm pháp luật về kinh doanh dịch vụ karaoke, dịch vụ vũ trường; hoạt động văn hóa và kinh doanh dịch vụ văn hóa công cộng; chỉ đạo đẩy mạnh công tác tuyên truyền, phổ biến và vận động tổ chức, cá nhân thực hiện nghiêm các quy định của pháp luật về tiếng ồn; các quy định kinh doanh văn hóa, dịch vụ văn hóa, hoạt động vui chơi, giải trí  (thông qua lễ lạc truyền thống như: cưới, tang, giỗ, liên hoan...);</w:t>
      </w:r>
    </w:p>
    <w:p>
      <w:r>
        <w:t>d) Chỉ đạo các cơ quan chức năng, các phòng, ban, đơn vị liên quan thường xuyên kiểm tra, thẩm định các điều kiện kinh doanh dịch vụ karaoke, dịch vụ vũ trường; hoạt động văn hóa và kinh doanh dịch vụ văn hóa công cộng và các loại hình kinh doanh dịch vụ khác có liên quan trên địa bàn theo quy định pháp luật; kịp thời phát hiện, xử lý nghiêm các hành vi vi phạm; giải quyết khiếu nại, tố cáo và xử lý các hành vi vi phạm theo thẩm quyền;</w:t>
      </w:r>
    </w:p>
    <w:p>
      <w:r>
        <w:t>đ) Chỉ đạo Ủy ban nhân dân xã, phường, thị trấn tổ chức tuyên truyền, phổ biến, giáo dục pháp luật và hướng dẫn cho các tổ chức, cá nhân có liên quan thực hiện nghiêm túc các quy định về an ninh trật tự, phòng cháy chữa cháy và các quy định pháp luật liên quan đến kinh doanh dịch vụ karaoke, dịch vụ vũ trường; hoạt động văn hóa, kinh doanh dịch vụ văn hóa công cộng và các loại hình kinh doanh dịch vụ khác có liên quan trên địa bàn. Đề xuất cấp có thẩm quyền xem xét, biểu dương kịp thời các cá nhân, hộ gia đình, khu dân cư thực hiện tốt Chỉ thị này.</w:t>
      </w:r>
    </w:p>
    <w:p>
      <w:r>
        <w:t>Căn cứ vào tình hình thực tế của cơ quan, đơn vị, địa phương, Giám đốc sở, Thủ trưởng cơ quan, ban, ngành thành phố, Chủ tịch Ủy ban nhân dân quận, huyện tổ chức thực hiện nghiêm túc Chỉ thị này; báo cáo kết quả thực hiện về Ủy ban nhân dân thành phố (qua Công an thành phố) để tổng hợp, báo cáo. Giao Công an thành phố chủ trì, phối hợp với Sở Văn hóa, Thể thao và Du lịch theo dõi, kiểm tra, đôn đốc việc thực hiện Chỉ thị này, định kỳ tổng hợp tình hình, báo cáo kết quả thực hiện về Chủ tịch Ủy ban nhân dân thành phố theo quy định./.</w:t>
      </w:r>
    </w:p>
    <w:p>
      <w:r>
        <w:t>Nơi nhận:</w:t>
      </w:r>
    </w:p>
    <w:p>
      <w:r>
        <w:t>- TT. Thành ủy; TT. HĐND TP;</w:t>
      </w:r>
    </w:p>
    <w:p>
      <w:r>
        <w:t>- CT, PCT UBND TP;</w:t>
      </w:r>
    </w:p>
    <w:p>
      <w:r>
        <w:t>- Ủy ban MTTQ VN TP và các tổ chức thành viên;</w:t>
      </w:r>
    </w:p>
    <w:p>
      <w:r>
        <w:t>- Công an thành phố;</w:t>
      </w:r>
    </w:p>
    <w:p>
      <w:r>
        <w:t>- Các sở, ban, ngành TP;</w:t>
      </w:r>
    </w:p>
    <w:p>
      <w:r>
        <w:t>- UBND quận, huyện;</w:t>
      </w:r>
    </w:p>
    <w:p>
      <w:r>
        <w:t>- VP UBND TP (2,3EC);</w:t>
      </w:r>
    </w:p>
    <w:p>
      <w:r>
        <w:t>- Lưu: VT, M.</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