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2023 tăng cường công tác quản lý hoạt động khai thác nguồn lợi thủy sản có tính hủy diệt, tận diệt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10/CT-UBND</w:t>
      </w:r>
    </w:p>
    <w:p>
      <w:r>
        <w:t>Cà Mau, ngày 15 tháng 11 năm 2023</w:t>
      </w:r>
    </w:p>
    <w:p>
      <w:r>
        <w:t>CHỈ THỊ</w:t>
      </w:r>
    </w:p>
    <w:p>
      <w:r>
        <w:t>VỀ VIỆC TĂNG CƯỜNG CÔNG TÁC QUẢN LÝ CÁC HOẠT ĐỘNG KHAI THÁC NGUỒN LỢI THỦY SẢN CÓ TÍNH HỦY DIỆT, TẬN DIỆT TRÊN ĐỊA BÀN TỈNH CÀ MAU</w:t>
      </w:r>
    </w:p>
    <w:p>
      <w:r>
        <w:t>Việc sử dụng hóa chất cấm, chất độc, chất nổ, xung điện, dòng điện, ngư cụ khai thác có tính hủy diệt, tận diệt để khai thác nguồn lợi thủy sản ảnh hưởng rất lớn đến các loài thủy sản, thủy sinh trong vùng nước tự nhiên. Ngoài ra, việc sử dụng xung điện, dòng điện, chất độc, chất nổ còn trực tiếp gây nguy hiểm đến tính mạng của người sử dụng, thậm chí dẫn đến chết người. Thời gian qua, để ngăn chặn tình trạng nêu trên, Tỉnh ủy, Ủy ban nhân dân tỉnh đã ban hành nhiều văn bản chỉ đạo các ngành chức năng tăng cường công tác tuyên truyền, tuần tra, kiểm tra, kiểm soát và xử lý nghiêm hành vi vi phạm; tuy nhiên, tình trạng sử dụng xung điện, dòng điện, ngư cụ khai thác có tính hủy diệt, tận diệt để khai thác nguồn lợi thủy sản tại các tuyến sông, kênh, rạch và trên vùng biển của tỉnh vẫn còn xảy ra. Trước tình hình trên,   Chủ tịch Ủy ban nhân dân tỉnh yêu cầu:</w:t>
      </w:r>
    </w:p>
    <w:p>
      <w:r>
        <w:t>1. Các sở, ban, ngành, đoàn thể tỉnh và Ủy ban nhân dân huyện, thành phố Cà Mau tăng cường công tác tuyên truyền, phổ biến các quy định của pháp luật về thủy sản, nhất là các quy định về việc nghiêm cấm sử dụng hóa chất cấm, chất độc, chất nổ, xung điện, dòng điện, ngư cụ khai thác có tính hủy diệt, tận diệt để khai thác nguồn lợi thủy sản; vận động, khuyến khích người dân tích cực tham gia bảo vệ nguồn lợi thủy sản, tố giác các hành vi vi phạm pháp luật về khai thác và bảo vệ nguồn lợi thủy sản; đồng thời, tiếp tục thực hiện nghiêm túc ý kiến chỉ đạo của Thủ tướng Chính phủ, Bộ Nông nghiệp và Phát triển nông thôn, Tỉnh ủy, Ủy ban nhân dân tỉnh liên quan đến việc quản lý các hoạt động khai thác thủy sản có tính chất hủy diệt, tận diệt thời gian qua.</w:t>
      </w:r>
    </w:p>
    <w:p>
      <w:r>
        <w:t>2. Sở Nông nghiệp và Phát triển nông thôn</w:t>
      </w:r>
    </w:p>
    <w:p>
      <w:r>
        <w:t>- Đẩy mạnh công tác tái tạo nguồn lợi thủy sản, định kỳ thả bổ sung giống thủy sản ra các vùng nước tự nhiên, thả rạn nhân tạo trên các vùng biển, xây dựng các khu bảo vệ nguồn lợi, nhằm khôi phục nguồn lợi thủy sản; đồng thời đẩy mạnh công tác tuần tra, kiểm tra, kiểm soát để kịp thời phát hiện, ngăn chặn và xử lý nghiêm đối với hành vi sử dụng hóa chất cấm, chất độc, chất nổ, xung điện, dòng điện, ngư cụ khai thác có tính hủy diệt, tận diệt để khai thác nguồn lợi thủy sản theo quy định của pháp luật.</w:t>
      </w:r>
    </w:p>
    <w:p>
      <w:r>
        <w:t>- Thiết lập đường dây nóng hoặc hình thức phù hợp để tiếp nhận thông tin, xử lý phản ánh, kiến nghị của tổ chức, cá nhân về các hành vi vi phạm pháp luật trong khai thác và bảo vệ nguồn lợi thủy sản.</w:t>
      </w:r>
    </w:p>
    <w:p>
      <w:r>
        <w:t>- Nghiên cứu xây dựng mô hình thí điểm đồng quản lý bảo vệ nguồn lợi thủy sản, xử lý triệt để tình trạng sử dụng hóa chất cấm, chất độc, chất nổ, xung điện, dòng điện, ngư cụ khai thác có tính hủy diệt, tận diệt để khai thác nguồn lợi thủy sản với sự tham gia của người dân.</w:t>
      </w:r>
    </w:p>
    <w:p>
      <w:r>
        <w:t>3. Sở Thông tin và Truyền thông hướng dẫn cơ quan báo chí, hệ thống thông tin cơ sở, đẩy mạnh tuyên truyền, phổ biến Luật Thủy sản năm 2017, các văn bản hướng dẫn thi hành Luật Thủy sản, quy định của Chính phủ, Bộ Nông nghiệp và Phát triển nông thôn, Ủy ban nhân dân tỉnh về việc cấm sử dụng hóa chất cấm, chất độc, chất nổ, xung điện, dòng điện, ngư cụ khai thác có tính hủy diệt, tận diệt để khai thác nguồn lợi thủy sản, nhằm nâng cao nhận thức và trách nhiệm của người dân trong công tác bảo vệ và phát triển nguồn lợi thủy sản.</w:t>
      </w:r>
    </w:p>
    <w:p>
      <w:r>
        <w:t>4. Sở Công Thương tăng cường công tác quản lý nhà nước về hóa chất, vật liệu nổ công nghiệp; phối hợp với đơn vị chức năng thường xuyên kiểm tra, xử lý nghiêm hành vi buôn bán, tàng trữ, vận chuyển, sử dụng trái phép hóa chất, vật liệu nổ công nghiệp để khai thác thủy sản.</w:t>
      </w:r>
    </w:p>
    <w:p>
      <w:r>
        <w:t>5. Sở Tài chính căn cứ khả năng cân đối ngân sách, phối hợp với các cơ quan, đơn vị có liên quan tham mưu cấp thẩm quyền bố trí kinh phí thực hiện các nhiệm vụ tại Chỉ thị này theo quy định của Luật Ngân sách nhà nước và văn bản hướng dẫn có liên quan.</w:t>
      </w:r>
    </w:p>
    <w:p>
      <w:r>
        <w:t>6. Công an tỉnh, Bộ Chỉ huy Quân sự tỉnh, Bộ Chỉ huy Bộ đội Biên phòng tỉnh, Cục Quản lý thị trường theo chức năng, nhiệm vụ được giao tăng cường công tác nắm tình hình, kiểm tra, điều tra, xử lý các tổ chức, cá nhân sản xuất, buôn bán, vận chuyển và tàng trữ trái phép xung điện, vật liệu nổ, hóa chất, vật liệu nổ công nghiệp để khai thác thủy sản.</w:t>
      </w:r>
    </w:p>
    <w:p>
      <w:r>
        <w:t>7. Đề nghị Ủy ban Mặt trận Tổ quốc Việt Nam tỉnh, Ban Dân vận Tỉnh ủy chỉ đạo các tổ chức đoàn thể tăng cường công tác tuyên truyền, phổ biến cho hội viên, đoàn viên, người dân ý nghĩa của việc quản lý, bảo vệ nguồn lợi thủy sản; tác hại, hậu quả của việc sử dụng hóa chất cấm, chất độc, chất nổ, xung điện, dòng điện, ngư cụ khai thác có tính hủy diệt, tận diệt để khai thác nguồn lợi thủy sản để hội viên, đoàn viên, người dân ý thức, tự giác chấp hành và thực hiện nghiêm các quy định quy định của pháp luật, cùng tham gia hoạt động tái tạo nguồn lợi thủy sản.</w:t>
      </w:r>
    </w:p>
    <w:p>
      <w:r>
        <w:t>8. Ủy ban nhân dân các huyện, thành phố Cà Mau xây dựng kế hoạch cụ thể để phối hợp với các sở, ngành, đơn vị chức năng triển khai thực hiện các nhiệm vụ có liên quan; chỉ đạo lực lượng chức năng và Ủy ban nhân dân cấp xã thường xuyên kiểm tra, giám sát địa bàn, kịp thời phát hiện, xử lý nghiêm những trường hợp vi phạm pháp luật về buôn bán, sản xuất, tàng trữ, sử dụng hóa chất cấm, chất độc, chất nổ, xung điện, dòng điện, ngư cụ khai thác có tính hủy diệt, tận diệt để khai thác nguồn lợi thủy sản; chủ động nắm tình hình, phân loại đối tượng khai thác nguồn lợi thủy sản có tính chất hủy diệt, tận diệt để có biện pháp tuyên truyền, vận động, hỗ trợ người dân chấm dứt các hành vi vi phạm.</w:t>
      </w:r>
    </w:p>
    <w:p>
      <w:r>
        <w:t>Giao Sở Nông nghiệp và Phát triển nông thôn đôn đốc, theo dõi, tổng hợp tình hình và kết quả triển khai thực hiện Chỉ thị này; định kỳ (06 tháng, hàng năm) và đột xuất theo yêu cầu báo cáo kết quả về Ủy ban nhân dân tỉnh. Trong quá trình thực hiện, trường hợp phát sinh khó khăn, vướng mắc, các sở, ngành, địa phương, đơn vị có liên quan chủ động giải quyết theo thẩm quyền, quy định; trường hợp vượt thẩm quyền, kịp thời báo cáo, tham mưu đề xuất Ủy ban nhân dân tỉnh (qua Sở Nông nghiệp và Phát triển nông thôn) xem xét, giải quyết.</w:t>
      </w:r>
    </w:p>
    <w:p>
      <w:r>
        <w:t>Chủ tịch Ủy ban nhân dân tỉnh yêu cầu Thủ trưởng các sở, ngành, địa phương, đơn vị có liên quan thực hiện Chỉ thị này./.</w:t>
      </w:r>
    </w:p>
    <w:p>
      <w:r>
        <w:t>Nơi nhận:</w:t>
      </w:r>
    </w:p>
    <w:p>
      <w:r>
        <w:t>- TT Tỉnh ủy, HĐND tỉnh (b/c);</w:t>
      </w:r>
    </w:p>
    <w:p>
      <w:r>
        <w:t>- Ban Thường trực UBMTTQVN tỉnh;</w:t>
      </w:r>
    </w:p>
    <w:p>
      <w:r>
        <w:t>- Các PCT UBND tỉnh;</w:t>
      </w:r>
    </w:p>
    <w:p>
      <w:r>
        <w:t>- Các sở, ban, ngành tỉnh;</w:t>
      </w:r>
    </w:p>
    <w:p>
      <w:r>
        <w:t>- Các tổ chức chính trị - xã hội tỉnh;</w:t>
      </w:r>
    </w:p>
    <w:p>
      <w:r>
        <w:t>- UBND các huyện, thành phố Cà Mau;</w:t>
      </w:r>
    </w:p>
    <w:p>
      <w:r>
        <w:t>- LĐVP UBND tỉnh;</w:t>
      </w:r>
    </w:p>
    <w:p>
      <w:r>
        <w:t>- Báo, Đài, Cổng TTĐT tỉnh (tuyên truyền);</w:t>
      </w:r>
    </w:p>
    <w:p>
      <w:r>
        <w:t>- Chi cục Thủy sản;</w:t>
      </w:r>
    </w:p>
    <w:p>
      <w:r>
        <w:t>- Phòng NN-TN (Kha04);</w:t>
      </w:r>
    </w:p>
    <w:p>
      <w:r>
        <w:t>- Lưu: VT.</w:t>
      </w:r>
    </w:p>
    <w:p>
      <w:r>
        <w:t>CHỦ TỊCH</w:t>
      </w:r>
    </w:p>
    <w:p>
      <w:r>
        <w:t>Huỳnh Quốc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