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công tác quản lý tài sản kết cấu hạ tầng Do Nhà nước đầu tư, quản lý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08/CT-UBND</w:t>
      </w:r>
    </w:p>
    <w:p>
      <w:r>
        <w:t>Thanh Hóa, ngày 24 tháng 4 năm 2023</w:t>
      </w:r>
    </w:p>
    <w:p>
      <w:r>
        <w:t>CHỈ THỊ</w:t>
      </w:r>
    </w:p>
    <w:p>
      <w:r>
        <w:t>VỀ TĂNG CƯỜNG CÔNG TÁC QUẢN LÝ TÀI SẢN KẾT CẤU HẠ TẦNG DO NHÀ NƯỚC ĐẦU TƯ, QUẢN LÝ TRÊN ĐỊA BÀN TỈNH THANH HÓA</w:t>
      </w:r>
    </w:p>
    <w:p>
      <w:r>
        <w:t>Tài sản kết cấu hạ tầng có phạm vi rộng, giá trị lớn và có vị trí quan trọng đối với việc phát triển kinh tế - xã hội, bảo đảm quốc phòng, an ninh của đất nước. Thực hiện Luật Quản lý, sử dụng tài sản công năm 2017, Chính phủ đã ban hành các Nghị định quy định chi tiết về quản lý, sử dụng, khai thác tài sản kết cấu hạ tầng thủy lợi, hạ tầng giao thông, hạ tầng nước sạch; đồng thời, các bộ, ngành trung ương có liên quan đã ban hành các văn bản hướng dẫn thực hiện, phân cấp thẩm quyền trong quản lý, sử dụng tài sản hạ tầng, tổ chức giao tài sản cho đối tượng quản lý để hạch toán, quản lý, khai thác theo quy định của pháp luật, UBND tỉnh đã có các văn bản triển khai, chỉ đạo thực hiện quy định nêu trên của Chính phủ và các Bộ, ngành trung ương tại địa phương. Tuy nhiên, công tác thực hiện các chính sách, pháp luật và tổ chức thực hiện trên địa bàn tỉnh vẫn còn chậm, nhiều hạn chế; đối với tài sản kết cấu hạ tầng giao thông, thủy lợi, nước sạch, tại địa phương chưa ban hành đầy đủ các văn bản thuộc thẩm quyền, chưa thực hiện xong việc giao tài sản cho đối tượng quản lý; công tác kế toán, tính hao mòn tài sản còn chậm, chưa thực hiện; đối với tài sản kết cấu hạ tầng khác quy định tại khoản 2 Điều 4 Luật Quản lý, sử dụng tài sản công chưa có đầy đủ quy định chi tiết việc quản lý, sử dụng, khai thác tài sản kết cấu hạ tầng, trong khi đó các nội dung đề cập tại các văn bản quy phạm pháp luật chuyên ngành chủ yếu quy định về quản lý nhà nước mang tính chất kỹ thuật đối với lĩnh vực hạ tầng…, dẫn đến vướng mắc trong quá trình thực hiện.</w:t>
      </w:r>
    </w:p>
    <w:p>
      <w:r>
        <w:t>Thực hiện Chỉ thị số 09/CT-TTg ngày 28/3/2023 của Thủ tướng Chính phủ và để tăng cường công tác quản lý tài sản kết cấu hạ tầng do Nhà nước đầu tư, quản lý trên địa bàn tỉnh, Chủ tịch UBND tỉnh yêu cầu các ngành, địa phương tập trung lãnh đạo, chỉ đạo tổ chức thực hiện tốt một số nội dung sau:</w:t>
      </w:r>
    </w:p>
    <w:p>
      <w:r>
        <w:t>1. Các sở, ban, ngành, đơn vị cấp tỉnh; các công ty trách nhiệm hữu hạn một thành viên thuộc tỉnh quản lý; UBND các huyện, thị xã, thành phố tiếp tục đẩy mạnh tổ chức phổ biến, tuyên truyền Luật Quản lý, sử dụng tài sản công, các văn bản quy định chi tiết việc quản lý, sử dụng, khai thác tài sản kết cấu hạ tầng và Chỉ thị số 09/CT-TTg ngày 28/3/2023 của Thủ tướng Chính phủ về tăng cường công tác quản lý tài sản kết cấu hạ tầng do Nhà nước đầu tư, quản lý. Tăng cường công tác kiểm tra, thanh tra, nâng cao năng lực quản lý trong việc quản lý, sử dụng và khai thác tài sản kết cấu hạ tầng; xử lý kịp thời, nghiêm minh theo quy định của pháp luật đối với các tổ chức, cá nhân vi phạm trong quản lý, sử dụng và khai thác tài sản kết cấu hạ tầng.</w:t>
      </w:r>
    </w:p>
    <w:p>
      <w:r>
        <w:t>2. Sở Nông nghiệp và Phát triển nông thôn chủ trì, phối hợp với cơ quan, tổ chức, đơn vị, doanh nghiệp đang được giao quản lý tài sản, tiếp tục rà soát, phân loại, lập hồ sơ, kế toán tài sản kết cấu hạ tầng thủy lợi, nước sạch nông thôn tập trung (không bao gồm công trình nước sạch cho cả khu vực đô thị và khu vực đô thị và khu vực nông thôn) thuộc phạm vi quản lý của tỉnh để thực hiện việc quản lý, sử dụng và khai thác tài sản theo quy định; hoàn thành trong Quý III năm 2023. Khẩn trương thực hiện rà soát, phân loại, kiểm tra hiện trạng, lập phương án giao, quản lý, khai thác tài sản kết cấu hạ tầng cấp nước sạch hiện có, theo đúng chỉ đạo của Chủ tịch UBND tỉnh tại Công văn số 15890/UBND-KTTC ngày 25/10/2022 về việc triển khai thực hiện quy định về việc quản lý, sử dụng và khai thác tài sản kết cấu hạ tầng cấp nước sạch; hoàn thành trong Quý II năm 2023.</w:t>
      </w:r>
    </w:p>
    <w:p>
      <w:r>
        <w:t>3. Sở Xây dựng chủ trì, phối hợp với cơ quan, tổ chức, đơn vị, doanh nghiệp đang được giao quản lý tài sản, tiếp tục thực hiện rà soát, phân loại, kiểm tra hiện trạng, lập phương án giao, quản lý, khai thác tài sản kết cấu hạ tầng cấp nước sạch đô thị (bao gồm các công trình cấp nước sạch cho cả khu vực đô thị và khu vực nông thôn) thuộc phạm vi quản lý của tỉnh, theo chỉ đạo của Chủ tịch UBND tỉnh tại Công văn số 15890/UBND-KTTC ngày 25/10/2022 về việc triển khai thực hiện quy định về việc quản lý, sử dụng và khai thác tài sản kết cấu hạ tầng cấp nước sạch và Công văn số 929/UBND-KTTC ngày 19/01/2023 về việc điều chỉnh thời gian thực hiện nhiệm vụ của Sở Xây dựng; đảm bảo hoàn thành trong Quý II năm 2023.</w:t>
      </w:r>
    </w:p>
    <w:p>
      <w:r>
        <w:t>4. Sở Giao thông vận tải:</w:t>
      </w:r>
    </w:p>
    <w:p>
      <w:r>
        <w:t>- Chủ trì, phối hợp với các cơ quan, tổ chức, đơn vị có liên quan, khẩn trương thực hiện hoàn thành việc rà soát, phân loại, giao quản lý tài sản, kế toán tài sản kết cấu hạ tầng giao thông đường bộ, đường thủy nội địa thuộc phạm vi quản lý của Sở Giao thông vận tải để thực hiện việc quản lý, sử dụng và khai thác tài sản theo quy định; hoàn thành trong Quý III năm 2023.</w:t>
      </w:r>
    </w:p>
    <w:p>
      <w:r>
        <w:t>- Chủ trì, phối hợp với các sở, ngành, đơn vị có liên quan, thực hiện trình tự, thủ tục theo quy định, tham mưu cho UBND tỉnh ban hành giá sản phẩm tận thu từ hoạt động nạo vét, duy tu luồng hàng hải, đường thủy nội địa khi thực hiện bảo trì tài sản theo hình thức bảo trì tài sản kết hợp với tận thu sản phẩm trước ngày 25/6/2023.</w:t>
      </w:r>
    </w:p>
    <w:p>
      <w:r>
        <w:t>5. Sở Tài chính:</w:t>
      </w:r>
    </w:p>
    <w:p>
      <w:r>
        <w:t>- Chủ trì, hướng dẫn Sở Nông nghiệp và Phát triển nông thôn, Sở Xây dựng, Sở Giao thông vận tải, UBND các huyện, thị xã, thành phố việc đăng nhập, chuẩn hóa dữ liệu tài sản kết cấu hạ tầng thủy lợi, hạ tầng nước sạch, hạ tầng giao thông đường bộ, đường thủy nội địa thuộc phạm vi quản lý của tỉnh; báo cáo tình hình quản lý, sử dụng, khai thác tài sản theo quy định.</w:t>
      </w:r>
    </w:p>
    <w:p>
      <w:r>
        <w:t>- Chịu trách nhiệm về việc rà soát, chuẩn hóa dữ liệu tài sản kết cấu hạ tầng thủy lợi, hạ tầng nước sạch, hạ tầng giao thông đường bộ, đường thủy nội địa thuộc phạm vi quản lý của tỉnh; báo cáo Bộ Tài chính tình hình quản lý, sử dụng, khai thác tài sản theo quy định. Trong thời gian Bộ Tài chính xây dựng Cơ sở dữ liệu về tài sản kết cấu hạ tầng cấp nước sạch, việc nhập, duyệt, quản lý dữ liệu được tạm thời thực hiện trên Phần mềm quản lý tài sản là công trình cấp nước sạch nông thôn tập trung.</w:t>
      </w:r>
    </w:p>
    <w:p>
      <w:r>
        <w:t>6. UBND các huyện, thị xã, thành phố chủ trì, chỉ đạo các cơ quan, đơn vị trực thuộc và UBND các xã, phường, thị trấn thực hiện việc báo cáo tài sản kết cấu hạ tầng thủy lợi, hạ tầng nước sạch, hạ tầng giao thông trên địa bàn và báo cáo tình hình quản lý, sử dụng, khai thác tài sản theo quy định.</w:t>
      </w:r>
    </w:p>
    <w:p>
      <w:r>
        <w:t>7. Đối với tài sản kết cấu hạ tầng khác do Nhà nước đầu tư, quản lý trên địa bàn tỉnh (hạ tầng cung cấp điện, hạ tầng đô thị,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quy định tại khoản 2 Điều 4 Luật Quản lý, sử dụng tài sản công: trong thời gian cấp có thẩm quyền chưa ban hành quy định việc quản lý, sử dụng và khai thác tài sản kết cấu hạ tầng khác nêu trên, trường hợp phát sinh vướng mắc, các cơ quan, tổ chức, đơn vị báo cáo sở quản lý chuyên ngành để chủ trì, phối hợp với Sở Tài chính báo cáo UBND tỉnh, Chủ tịch UBND tỉnh xem xét, giải quyết theo thẩm quyền (báo cáo của các cơ quan, tổ chức, đơn vị cần nêu rõ loại tài sản, nguồn gốc hình thành, hiện trạng quản lý, sử dụng, khó khăn, vướng mắc và đề xuất phương án xử lý).</w:t>
      </w:r>
    </w:p>
    <w:p>
      <w:r>
        <w:t>Yêu cầu Giám đốc các sở, Trưởng các ban, ngành, đơn vị cấp tỉnh; Chủ tịch UBND các huyện, thị xã, thành phố; Tổng Giám đốc, Giám đốc các Công ty TNHH MTV do Nhà nước nắm giữ 100% vốn điều lệ thuộc tỉnh Thanh Hóa quản lý, tổ chức triển khai và thường xuyên kiểm tra, đôn đốc , thực hiện nghiêm túc Chỉ thị này, định kỳ hàng quý báo cáo kết quả thực hiện, tổng hợp các khó khăn, vướng mắc và đề xuất, kiến nghị và gửi về Sở Tài chính để tổng hợp, báo cáo Chủ tịch UBND tỉnh.</w:t>
      </w:r>
    </w:p>
    <w:p>
      <w:r>
        <w:t>8. Đề nghị Đoàn đại biểu Quốc hội tỉnh, Ủy ban Mặt trận Tổ quốc tỉnh, các tổ chức chính trị, tổ chức chính trị - xã hội các cấp tại địa phương tăng cường giám sát việc chấp hành pháp luật về quản lý, sử dụng và khai thác tài sản kết cấu hạ tầng trên địa bàn tỉnh./.</w:t>
      </w:r>
    </w:p>
    <w:p>
      <w:r>
        <w:t>Nơi nhận:</w:t>
      </w:r>
    </w:p>
    <w:p>
      <w:r>
        <w:t>- Văn phòng Chính phủ (để báo cáo);</w:t>
      </w:r>
    </w:p>
    <w:p>
      <w:r>
        <w:t>- Bộ Tài chính (để báo cáo);</w:t>
      </w:r>
    </w:p>
    <w:p>
      <w:r>
        <w:t>- TTr Tỉnh ủy, TTr HĐND tỉnh(để báo cáo);</w:t>
      </w:r>
    </w:p>
    <w:p>
      <w:r>
        <w:t>- Đoàn đại biểu Quốc hội tỉnh (để báo cáo);</w:t>
      </w:r>
    </w:p>
    <w:p>
      <w:r>
        <w:t>- Chủ tịch, các PCT UBND tỉnh;</w:t>
      </w:r>
    </w:p>
    <w:p>
      <w:r>
        <w:t>- Các sở, ban, ngành, đơn vị cấp tỉnh;</w:t>
      </w:r>
    </w:p>
    <w:p>
      <w:r>
        <w:t>- Ủy ban MTTQ và các đoàn thể cấp tỉnh;</w:t>
      </w:r>
    </w:p>
    <w:p>
      <w:r>
        <w:t>- Các huyện ủy, thị ủy, thành ủy;</w:t>
      </w:r>
    </w:p>
    <w:p>
      <w:r>
        <w:t>- UBND các huyện, thị xã, thành phố;</w:t>
      </w:r>
    </w:p>
    <w:p>
      <w:r>
        <w:t>- Các Công ty TNHH MTV do Nhà nước nắm giữ 100% vốn điều lệ thuộc tỉnh Thanh Hóa quản lý;</w:t>
      </w:r>
    </w:p>
    <w:p>
      <w:r>
        <w:t>- Cổng TTĐT tỉnh Thanh Hóa;</w:t>
      </w:r>
    </w:p>
    <w:p>
      <w:r>
        <w:t>- Lưu: VT, KTTC. (thht)</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