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về tăng cường kiểm tra, hướng dẫn sử dụng điện an toàn tại địa phương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07/CT-UBND</w:t>
      </w:r>
    </w:p>
    <w:p>
      <w:r>
        <w:t>Bắc Ninh, ngày 02 tháng 7 năm 2024</w:t>
      </w:r>
    </w:p>
    <w:p>
      <w:r>
        <w:t>CHỈ THỊ</w:t>
      </w:r>
    </w:p>
    <w:p>
      <w:r>
        <w:t>VỀ VIỆC TĂNG CƯỜNG KIỂM TRA, HƯỚNG DẪN SỬ DỤNG ĐIỆN AN TOÀN TẠI ĐỊA PHƯƠNG</w:t>
      </w:r>
    </w:p>
    <w:p>
      <w:r>
        <w:t>Thực hiện Công điện số 59/CĐ-TTg ngày 17/6/2024 của Thủ tướng Chính phủ; Công văn số 4294/BCT-ATMT ngày 20/6/2024 của Bộ Công Thương về việc tăng cường kiểm tra, hướng dẫn sử dụng điện an toàn.</w:t>
      </w:r>
    </w:p>
    <w:p>
      <w:r>
        <w:t>Thời gian qua, công tác quản lý nhà nước về an toàn điện trên địa bàn tỉnh thường xuyên được các cơ quan, địa phương, doanh nghiệp, tổ chức, cá nhân và ngành điện trên địa bàn tỉnh quan tâm chỉ đạo, thực hiện. Tuy nhiên trong thời gian gần đây xảy ra một số vụ hoả hoạn trên cả nước nói chung và trên địa bàn tỉnh Bắc Ninh nói riêng, gây thiệt hại về tài sản, tính mạng con người.</w:t>
      </w:r>
    </w:p>
    <w:p>
      <w:r>
        <w:t>Nhằm mục đích phòng ngừa, ngăn chặn, giảm thiểu tình hình sử dụng điện gây mất an toàn điện, có thể dẫn đến sự cố cháy, nổ; và thực hiện nghiêm túc chỉ đạo của Thủ tướng Chính phủ, Bộ Công Thương; UBND tỉnh yêu cầu các Sở, Ban, ngành, địa phương, các đơn vị, doanh nghiệp và tổ chức, cá nhân trên địa bàn tỉnh trung thực hiện các nội dung sau:</w:t>
      </w:r>
    </w:p>
    <w:p>
      <w:r>
        <w:t>1. Sở Công thương:</w:t>
      </w:r>
    </w:p>
    <w:p>
      <w:r>
        <w:t>a. Chủ trì, hướng dẫn UBND cấp huyện/xã và các Sở, ban, ngành xử lý các hành vi vi phạm về an toàn điện theo thẩm quyền;</w:t>
      </w:r>
    </w:p>
    <w:p>
      <w:r>
        <w:t>b. Kiểm tra, đôn đốc, theo dõi tình hình triển khai, thực hiện quy định của pháp luật về an toàn điện đối với các cấp chính quyền địa phương, các cơ quan, đơn vị;</w:t>
      </w:r>
    </w:p>
    <w:p>
      <w:r>
        <w:t>c. Tuyên truyền phổ biến Luật Điện lực, Luật sửa đổi bổ sung một số điều của Luật Điện lực và các quy định của pháp luật về an toàn điện nhằm nâng cao nhận thức của tổ chức, cá nhân về an toàn điện;</w:t>
      </w:r>
    </w:p>
    <w:p>
      <w:r>
        <w:t>d. Tham mưu, đề xuất với UBND tỉnh công tác quản lý nhà nước về an toàn điện tại địa phương theo quy định.</w:t>
      </w:r>
    </w:p>
    <w:p>
      <w:r>
        <w:t>2. Công an tỉnh:</w:t>
      </w:r>
    </w:p>
    <w:p>
      <w:r>
        <w:t>a. Tổ chức tuyên truyền, phổ biến kiến thức về phòng cháy chữa cháy trong việc sử dụng điện;</w:t>
      </w:r>
    </w:p>
    <w:p>
      <w:r>
        <w:t>b. Phối hợp với Sở Công thương, UBND cấp huyện, các đơn vị điện lực triển khai kiểm tra an toàn điện nhằm phòng ngừa các sự cố tai nạn, cháy nổ do hệ thống điện;</w:t>
      </w:r>
    </w:p>
    <w:p>
      <w:r>
        <w:t>c. Xử lý các hành vi vi phạm quy định về an toàn điện theo thẩm quyền tại Nghị định số 134/2013/NĐ-CP ngày 17/10/2013 và được sửa đổi, bổ sung bởi Nghị định số 17/2022/NĐ-CP ngày 31/01/2022 của Chính phủ và các quy định có liên quan.</w:t>
      </w:r>
    </w:p>
    <w:p>
      <w:r>
        <w:t>3. Sở Xây dựng:</w:t>
      </w:r>
    </w:p>
    <w:p>
      <w:r>
        <w:t>a. Chỉ đạo, hướng dẫn về chuyên môn, nghiệp vụ trong công tác kiểm tra, lập biên bản xử lý các công trình xây dựng vi phạm về an toàn điện của lực lượng Thanh tra xây dựng Sở, đội quản lý trật tự xây dựng tại các thành phố, thị xã, huyện và xã, phường, thị trấn theo quy định tại Nghị định số 134/2013/NĐ-CP ngày 17/10/2013 và được sửa đổi, bổ sung bởi Nghị định số 17/2022/NĐ-CP ngày 31/01/2022 của Chính phủ và các quy định có liên quan.</w:t>
      </w:r>
    </w:p>
    <w:p>
      <w:r>
        <w:t>b. Cấp giấy phép và hướng dẫn, kiểm tra các cơ quan có thẩm quyền cấp giấy phép xây dựng hoặc thẩm định các dự án/công trình theo phân công, phân cấp cần xem xét đối chiếu với các tiêu chuẩn, quy chuẩn kỹ thuật được cơ quan nhà nước có thẩm quyền cho phép áp dụng và phải đảm bảo an toàn về phòng, chống cháy nổ, an toàn điện.</w:t>
      </w:r>
    </w:p>
    <w:p>
      <w:r>
        <w:t>4. Ban Quản lý các khu công nghiệp Bắc Ninh:</w:t>
      </w:r>
    </w:p>
    <w:p>
      <w:r>
        <w:t>Tuyên truyền, vận động các doanh nghiệp trong KCN:</w:t>
      </w:r>
    </w:p>
    <w:p>
      <w:r>
        <w:t>a. Thực hiện an toàn trong sử dụng điện cho sản xuất theo Điều 57 Luật Điện lực, Luật sửa đổi bổ sung một số điều của Luật Điện lực; tại các khu vực có chất dễ cháy, nổ, hệ thống điện phải được thiết kế, lắp đặt theo quy định về an toàn phòng, chống cháy nổ; chỉ được sử dụng loại thiết bị, dụng cụ phòng chống cháy, nổ chuyên dùng.</w:t>
      </w:r>
    </w:p>
    <w:p>
      <w:r>
        <w:t>b. Tăng cường công tác huấn luyện, sát hạch cho những người làm công tác an toàn điện nhằm chấp hành nghiêm các quy định tại Nghị định số 14/2014/NĐ-CP ngày 26/02/2014 của Chính phủ quy định chi tiết thi hành Luật Điện lực về an toàn điện; Nghị định số 51/2020/NĐ-CP ngày 21/4/2020 của Chính phủ sửa đổi bổ sung một số điều của Nghị định số 14/2014/NĐ-CP và các quy định có liên quan.</w:t>
      </w:r>
    </w:p>
    <w:p>
      <w:r>
        <w:t>5. Sở Thông tin và Truyền thông:</w:t>
      </w:r>
    </w:p>
    <w:p>
      <w:r>
        <w:t>Chủ trì, phối hợp với các đơn vị liên quan định hướng các cơ quan báo chí, Đài Phát thanh - Truyền hình, Cổng thông tin điện tử tỉnh, tuyên truyền phổ biến các quy định về an toàn điện trên địa bàn toàn tỉnh.</w:t>
      </w:r>
    </w:p>
    <w:p>
      <w:r>
        <w:t>6. UBND cấp huyện, cấp xã:</w:t>
      </w:r>
    </w:p>
    <w:p>
      <w:r>
        <w:t>a. Chủ động phối hợp với đơn vị điện lực tại địa phương, thường xuyên tăng cường công tác tuyên truyền phổ biến quy định của pháp luật về an toàn điện, thuộc trách nhiệm của khách hàng sử dụng điện theo Điều 46, Điều 57 Luật Điện lực để kịp thời chấn chỉnh, yêu cầu khắc phục các khiếm khuyết, tồn tại tiềm ẩn nguy cơ mất an toàn điện trên Cổng thông tin điện tử của UBND cấp huyện, hệ thống loa phát thanh của khu dân cư,...</w:t>
      </w:r>
    </w:p>
    <w:p>
      <w:r>
        <w:t>b. Theo chức năng nhiệm vụ: Xử lý nghiêm các hành vi vi phạm các quy định của pháp luật về an toàn điện theo thẩm quyền tại Nghị định số 134/2013/NĐ-CP ngày 17/10/2013 và được sửa đổi, bổ sung bởi Nghị định số 17/2022/NĐ-CP ngày 31/01/2022 của Chính phủ,đối với cơ sở kinh doanh, hộ gia đình, nhà ở kết hợp sản xuất, kinh doanh, dịch vụ,... đặc biệt tại các khu vực có mật độ dân cư cao, khu chung cư cao tầng, chung cư mini, khu nhà trọ, cửa hàng kinh doanh, dịch vụ, chợ, trung tâm thương mại;</w:t>
      </w:r>
    </w:p>
    <w:p>
      <w:r>
        <w:t>c. Theo chức năng, nhiệm vụ: Chỉ đạo các cơ quan chuyên môn thực hiện công tác kiểm tra sử dụng điện theo quy định tại Thông tư số 42/2022/TT-BCT ngày 30/12/2022 của Bộ Công Thương, quy định về kiểm tra hoạt động điện lực và sử dụng điện, giải quyết tranh chấp hợp đồng mua bán điện.</w:t>
      </w:r>
    </w:p>
    <w:p>
      <w:r>
        <w:t>7. Đơn vị điện lực: Truyền tải điện Hà Nội; Công ty Điện lực Bắc Ninh; Công ty cổ phần Điện lực Miền Bắc; Công ty Cổ phần Điện lực khu vực 1; Công ty Cổ phần dịch vụ năng lượng SBM; đơn vị phân phối và bán lẻ điện trên địa bàn tỉnh:</w:t>
      </w:r>
    </w:p>
    <w:p>
      <w:r>
        <w:t>a. Yêu cầu phân công cán bộ “đi từng ngõ, gõ từng nhà” kiểm tra, hướng dẫn người dân quản lý, sử dụng điện an toàn, khắc phục tình trạng sử dụng điện không đúng cách, không đúng yêu cầu của nhà sản xuất, góp phần hạn chế cháy, nổ do điện gây ra.</w:t>
      </w:r>
    </w:p>
    <w:p>
      <w:r>
        <w:t>Đặc biệt tại các chung cư, khu nhà trọ, nhà ở kết hợp kinh doanh, cửa hàng kinh doanh, dịch vụ, chợ, trung tâm thương mại thường xuyên tăng cường tiến hành rà soát công suất đã đăng ký trong hợp đồng mua bán điện. Nếu công suất tại thời điểm rà soát mà lớn hơn so với hợp đồng mua bán điện, thì hướng dẫn khách hàng sử dụng điện thực hiện theo quy định của pháp luật về an toàn điện và các quy định khác có liên quan;</w:t>
      </w:r>
    </w:p>
    <w:p>
      <w:r>
        <w:t>b. Kiểm tra sử dụng điện theo quy định tại Thông tư số 42/2022/TT-BCT ngày 30/12/2022 của Bộ Công Thương, quy định về kiểm tra hoạt động điện lực và sử dụng điện, giải quyết tranh chấp hợp đồng mua bán điện;</w:t>
      </w:r>
    </w:p>
    <w:p>
      <w:r>
        <w:t>c. Trực tiếp hướng dẫn về an toàn điện cho khách hàng sử dụng điện, nhằm thực hiện đầy đủ các yêu cầu về an toàn điện theo Điều 57, Điều 58 Luật Điện lực, Luật sửa đổi bổ sung một số điều của Luật Điện lực;</w:t>
      </w:r>
    </w:p>
    <w:p>
      <w:r>
        <w:t>d. Trách nhiệm của các đơn vị điện lực:</w:t>
      </w:r>
    </w:p>
    <w:p>
      <w:r>
        <w:t>- Hàng năm xây dựng kế hoạch đầu tư phát triển lưới điện phân phối theo quy định và thực hiện đầu tư phát triển lưới điện phân phối đáp ứng nhu cầu điện tại địa phương;</w:t>
      </w:r>
    </w:p>
    <w:p>
      <w:r>
        <w:t>- Hệ thống thông tin liên lạc phải luôn sẵn sàng 24/24 để tiếp nhận xử lý nhanh các hư hỏng, sự cố và chuẩn bị vật tư, thiết bị, phương tiện đi lại, nhằm khắc phục kịp thời để đảm bảo cung cấp điện ổn định, an toàn, liên tục;</w:t>
      </w:r>
    </w:p>
    <w:p>
      <w:r>
        <w:t>- Định kỳ tổ chức kiểm tra, bảo dưỡng kỹ thuật và đại tu lưới điện, bảo đảm cho hệ thống vận hành an toàn theo quy định; thường xuyên kiểm tra, phát hiện, ngăn chặn các hành vi vi phạm quy định về an toàn điện, bảo vệ an toàn lưới điện cao áp. Khi phát hiện hành vi vi phạm mất an toàn về điện, phải yêu cầu đối tượng vi phạm dừng ngay các hành vi vi phạm, báo cáo và phối hợp với cơ quan nhà nước có thẩm quyền tại địa phương lập biên bản và xử lý theo đúng quy định của pháp luật;</w:t>
      </w:r>
    </w:p>
    <w:p>
      <w:r>
        <w:t>- Ngừng cấp điện khi bên mua điện có hành vi vi phạm quy định tại khoản 4, khoản 5 Điều 7 và điểm b khoản 2 Điều 46 Luật Điện lực và các quy định có liên quan.</w:t>
      </w:r>
    </w:p>
    <w:p>
      <w:r>
        <w:t>- Thực hiện quyền và nghĩa vụ theo Điều 41, Điều 44 Luật Điện lực, Luật sửa đổi bổ sung một số điều của Luật Điện lực và các quy định có liên quan.</w:t>
      </w:r>
    </w:p>
    <w:p>
      <w:r>
        <w:t>đ. Chủ động phối hợp với các cơ quan truyền thông:</w:t>
      </w:r>
    </w:p>
    <w:p>
      <w:r>
        <w:t>- Đăng tải các bài viết, phóng sự tuyên truyền, hướng dẫn sử dụng điện an toàn điện và các quy định của pháp luật về an toàn điện trên phương tiện thông tin đại chúng, hệ thống loa phường, xã, thị trấn... đến người sử dụng;</w:t>
      </w:r>
    </w:p>
    <w:p>
      <w:r>
        <w:t>- Thường xuyên thực hiện tuyên truyền trực tiếp các quy định của pháp luật về an toàn điện, đến khách hàng sử dụng điện thông qua các hoạt động dịch vụ thường xuyên như thu ngân, sửa chữa điện, quản lý điện khu vực... về sử dụng điện an toàn; các biện pháp phòng tránh giảm thiểu nguy cơ về cháy, nổ do sử dụng điện có thể xảy ra.</w:t>
      </w:r>
    </w:p>
    <w:p>
      <w:r>
        <w:t>Trên đây là nhiệm vụ nhằm tăng cường kiểm tra, hướng dẫn sử dụng điện an toàn trên địa bàn tỉnh. Các Sở, ban, ngành; UBND các cấp; các doanh nghiệp, các tổ chức, cá nhân có trách nhiệm tổ chức, triển khai, thực hiện nghiêm túc, hiệu quả Chỉ thị này./.</w:t>
      </w:r>
    </w:p>
    <w:p>
      <w:r>
        <w:t>Nơi nhận:</w:t>
      </w:r>
    </w:p>
    <w:p>
      <w:r>
        <w:t>- Bộ Công Thương (b/c);</w:t>
      </w:r>
    </w:p>
    <w:p>
      <w:r>
        <w:t>- TTTU, TTHĐND tỉnh;</w:t>
      </w:r>
    </w:p>
    <w:p>
      <w:r>
        <w:t>- Chủ tịch, các Phó Chủ tịch UBND tỉnh;</w:t>
      </w:r>
    </w:p>
    <w:p>
      <w:r>
        <w:t>- Các Sở, ban, ngành tỉnh;</w:t>
      </w:r>
    </w:p>
    <w:p>
      <w:r>
        <w:t>- Các Cơ quan Trung ương đóng trên địa bàn;</w:t>
      </w:r>
    </w:p>
    <w:p>
      <w:r>
        <w:t>- UBND các huyện, thị xã, thành phố;</w:t>
      </w:r>
    </w:p>
    <w:p>
      <w:r>
        <w:t>- UBND các xã, phường, thị trấn;</w:t>
      </w:r>
    </w:p>
    <w:p>
      <w:r>
        <w:t>- Các đơn vị kinh doanh điện trên địa bàn (Sở Công Thương gửi);</w:t>
      </w:r>
    </w:p>
    <w:p>
      <w:r>
        <w:t>- Văn phòng UBND tỉnh: Các phòng, đơn vị trực thuộc, các CVNC, LĐVP;</w:t>
      </w:r>
    </w:p>
    <w:p>
      <w:r>
        <w:t>- Lưu: VT, XDCB.</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