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tăng cường công tác phòng, chống tham nhũng, tiêu cực trong tình hình mới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04/CT-UBND</w:t>
      </w:r>
    </w:p>
    <w:p>
      <w:r>
        <w:t>Quảng Ngãi, ngày 15 tháng 3 năm 2024</w:t>
      </w:r>
    </w:p>
    <w:p>
      <w:r>
        <w:t>CHỈ THỊ</w:t>
      </w:r>
    </w:p>
    <w:p>
      <w:r>
        <w:t>VỀ VIỆC TĂNG CƯỜNG CÔNG TÁC PHÒNG, CHỐNG THAM NHŨNG, TIÊU CỰC TRONG TÌNH HÌNH MỚI TRÊN ĐỊA BÀN TỈNH QUẢNG NGÃI</w:t>
      </w:r>
    </w:p>
    <w:p>
      <w:r>
        <w:t>Trong thời gian qua, công tác phòng, chống tham nhũng, tiêu cực của tỉnh  (gọi tắt là PCTNTC)  đã được Tỉnh ủy, Hội đồng nhân dân, UBND tỉnh đã được tập trung lãnh đạo, chỉ đạo quyết liệt. Các cấp, các ngành triển khai thực hiện nghiêm túc, đồng bộ, toàn diện và có sự chuyển biến tích cực, rõ nét; tuy nhiên, theo kết quả đánh giá của Thanh tra Chính phủ trong năm qua, tỉnh ta đứng thứ 37 trên tổng số 63 tỉnh, thành phố cả nước, nguyên nhân của hạn chế là do một số cơ quan, đơn vị, địa phương tinh thần trách nhiệm và quyết tâm của tập thể lãnh đạo, người đứng đầu trong công tác PCTNTC chưa cao; chưa thường xuyên kiểm tra, đôn đốc cấp dưới thực hiện nhiệm vụ, công vụ. Công tác phòng ngừa tham nhũng; tự kiểm tra, phát hiện tham nhũng còn hạn chế; số vụ việc tham nhũng được phát hiện cũng chưa nhiều; công tác thu hồi tài sản thất thoát do tham nhũng chưa hiệu quả; việc xử lý trách nhiệm người đứng đầu, cấp phó của người đứng đầu khi để xảy ra tham nhũng, tiêu cực trong cơ quan, đơn vị chưa nghiêm túc; tình trạng nhũng nhiễu, tiêu cực trong khu vực công trên địa bàn tỉnh vẫn còn xảy ra.</w:t>
      </w:r>
    </w:p>
    <w:p>
      <w:r>
        <w:t>Để tiếp tục phát huy những kết quả đạt được, khắc phục những tồn tại, hạn chế trong công tác PCTNTC trong thời gian đến, Chủ tịch UBND tỉnh chỉ đạo triển khai thực hiện một số nhiệm vụ sau đây:</w:t>
      </w:r>
    </w:p>
    <w:p>
      <w:r>
        <w:t>1. Thủ trưởng các sở, ban ngành tỉnh, Chủ tịch UBND cấp huyện, các đơn vị sự nghiệp, doanh nghiệp Nhà nước thuộc UBND tỉnh</w:t>
      </w:r>
    </w:p>
    <w:p>
      <w:r>
        <w:t>a) Tiếp tục quán triệt, triển khai thực hiện nghiêm các quy định của pháp luật phòng, chống tham nhũng; các văn bản chỉ đạo, hướng dẫn của Trung ương, Ban Chỉ đạo Trung ương về PCTNTC, chỉ đạo của Tỉnh ủy, Ban Thường vụ Tỉnh ủy, Ban Chỉ đạo Tỉnh ủy về PCTNTC và UBND tỉnh, Chủ tịch UBND tỉnh.</w:t>
      </w:r>
    </w:p>
    <w:p>
      <w:r>
        <w:t>b) Tăng cường công tác tuyên truyền, phổ biến có hiệu quả các chỉ thị, nghị quyết, kết luận của Đảng, văn bản pháp luật mới do Nhà nước ban hành về công tác PCTNTC đến toàn thể cán bộ, công chức, viên chức, người lao động tại cơ quan, đơn vị, góp phần nâng cao nhận thức, trách nhiệm cho cán bộ, công chức, viên chức và Nhân dân trong công tác đấu tranh PCTNTC.</w:t>
      </w:r>
    </w:p>
    <w:p>
      <w:r>
        <w:t>c) Thực hiện tốt các biện pháp phòng ngừa tham nhũng, tiêu cực, trọng tâm là các nội dung sau:</w:t>
      </w:r>
    </w:p>
    <w:p>
      <w:r>
        <w:t>- Công khai, minh bạch về tổ chức, hoạt động của các cơ quan, đơn vị, địa phương theo đúng quy định của Luật PCTN năm 2018 và pháp luật chuyên ngành trên các lĩnh vực, gắn với trách nhiệm giải trình của tổ chức, cá nhân trong thực thi công vụ và đảm bảo quyền tiếp cận thông tin của công dân.</w:t>
      </w:r>
    </w:p>
    <w:p>
      <w:r>
        <w:t>- Tăng cường xây dựng và quy định về định mức, tiêu chuẩn, chế độ áp dụng trong tổ chức, đơn vị mình; thực hiện và công khai kết quả thực hiện quy định về định mức, tiêu chuẩn, chế độ. Thường xuyên kiểm tra, thanh tra việc chấp hành quy định về định mức, tiêu chuẩn, chế độ và xử lý kịp thời tổ chức, cá nhân có hành vi vi phạm.</w:t>
      </w:r>
    </w:p>
    <w:p>
      <w:r>
        <w:t>- Thực hiện có hiệu quả việc kiểm soát xung đột lợi ích theo quy định của Luật PCTN năm 2018, Nghị định số 59/2019/NĐ-CP ngày 01/7/2019 của Chính phủ về quy định chi tiết một số điều và biện pháp thi hành Luật PCTN năm 2018. Yêu cầu mỗi cơ quan, tổ chức, đơn vị, cá nhân phải chủ động kiểm tra, phát hiện các trường hợp có xung đột lợi ích để thực hiện các biện pháp kiểm soát xung đột lợi ích theo quy định.</w:t>
      </w:r>
    </w:p>
    <w:p>
      <w:r>
        <w:t>- Phát huy hiệu quả Quy tắc ứng xử trong khu vực công để xây dựng nền công vụ liêm chính; nâng cao chất lượng thực thi công vụ, hiệu lực, hiệu quả quản lý nhà nước, từng bước trở thành chuẩn mực pháp lý có giá trị bắt buộc tuân thủ đối với mọi cán bộ, công chức, viên chức và người lao động trong cơ quan, tổ chức, đơn vị, doanh nghiệp nhà nước. Siết chặt kỷ luật, kỷ cương, xử lý nghiêm, không để xảy ra các hành vi “tham nhũng vặt” theo Chỉ thị số 10/CT- TTg ngày 22/4/2019 của Thủ tướng Chính phủ; thực hiện nghiêm Luật Thực hiện dân chủ ở cơ sở.</w:t>
      </w:r>
    </w:p>
    <w:p>
      <w:r>
        <w:t>- Xây dựng và thực hiện kế hoạch chuyển đổi vị trí công tác năm 2024 và những năm tiếp theo. Việc chuyển đổi phải đảm bảo đúng quy định, công khai, minh bạch. Mọi hành vi lợi dụng quy định về chuyển đổi vị trí công tác để tham nhũng, tiêu cực hoặc đe dọa, trù dập người được chuyển đổi vị trí công tác phải được kiểm tra, xử lý nghiêm.</w:t>
      </w:r>
    </w:p>
    <w:p>
      <w:r>
        <w:t>- Thực hiện tốt công tác kê khai và công khai tài sản thu nhập theo quy định; thực hiện kiểm soát tài sản, thu nhập nhằm minh bạch tài sản thu nhập của người có chức vụ, quyền hạn; khắc phục tình trạng bỏ sót đối tượng kê khai, giải trình biến động tài sản, thu nhập không rõ ràng; kê khai không trung thực.</w:t>
      </w:r>
    </w:p>
    <w:p>
      <w:r>
        <w:t>- Tiếp tục đẩy mạnh cải cách thủ tục hành chính, rà soát, loại bỏ các quy trình, thủ tục hành chính chồng chéo, phức tạp, gây phiền hà cho người dân và doanh nghiệp. Đẩy mạnh ứng dụng công nghệ thông tin, chuyển đổi số, tăng số lượng thủ tục hành chính, dịch vụ công được giải quyết qua mạng Internet.</w:t>
      </w:r>
    </w:p>
    <w:p>
      <w:r>
        <w:t>- Giám sát chặt chẽ việc thi tuyển, xét tuyển, tiếp nhận, điều động, bổ nhiệm cán bộ, công chức, viên chức bảo đảm dân chủ, công khai, minh bạch, gắn trách nhiệm cá nhân người đứng đầu trong việc lựa chọn, bổ nhiệm, khen thưởng, kỷ luật cán bộ, công chức, viên chức; thực hiện nghiêm Quy định số 205-QĐ/TW ngày 23/9/2019 của Bộ Chính trị về việc kiểm soát quyền lực trong công tác cán bộ và chống chạy chức, chạy quyền.</w:t>
      </w:r>
    </w:p>
    <w:p>
      <w:r>
        <w:t>- Nâng cao hiệu quả phát hiện, xử lý tham nhũng, tiêu cực qua kiểm tra, thanh tra, giám sát, giải quyết tố cáo; trong đó lưu ý một số nội dung sau:</w:t>
      </w:r>
    </w:p>
    <w:p>
      <w:r>
        <w:t>+ Người đứng đầu cơ quan, tổ chức, đơn vị phải chủ động tổ chức tự kiểm tra việc chấp hành pháp luật, việc thực hiện nhiệm vụ, công vụ của cơ quan, tổ chức, đơn vị, cá nhân thuộc phạm vi quản lý để kịp thời phát hiện, ngăn chặn các biểu hiện tham nhũng, tiêu cực; bên cạnh việc xử lý các sai phạm, cần chú trọng phát hiện những sơ hở, bất cập trong cơ chế, chính sách, pháp luật để kiến nghị sửa đổi, bổ sung, hoàn thiện, qua đó giảm thiểu nguy cơ phát sinh tham nhũng, tiêu cực nhất là nguy cơ về “lợi ích nhóm”.</w:t>
      </w:r>
    </w:p>
    <w:p>
      <w:r>
        <w:t>+ Tăng cường hiệu quả hoạt động thanh tra trong thực hiện chức năng, nhiệm vụ được giao theo quy định của Luật Thanh tra năm 2022, Chỉ thị số 11/CT-UBND ngày 06/9/2023 của Chủ tịch UBND tỉnh và các văn bản hướng dẫn liên quan. Tiếp tục thanh tra, kiểm tra trách nhiệm thủ trưởng các cơ quan, đơn vị, địa phương, tổ chức khu vực ngoài Nhà nước, việc thực thi công vụ, nhất là các lĩnh vực nhạy cảm, dễ xảy ra tham nhũng, có nhiều dư luận, thông tin, phản ánh, tố cáo về tham nhũng, tiêu cực như lĩnh vực quản lý, sử dụng đất đai, tài nguyên, khoáng sản, mua sắm tài sản công, quản lý dự án, đấu thầu, đấu giá,... khi phát hiện sai phạm có dấu hiệu tội phạm phải chuyển ngay hồ sơ vụ việc đến cơ quan điều tra xem xét.</w:t>
      </w:r>
    </w:p>
    <w:p>
      <w:r>
        <w:t>+ Tăng cường công tác xử lý, giải quyết đơn tố cáo, phản ánh hành vi tham nhũng, tiêu cực; đồng thời, thực hiện nghiêm quy định bảo vệ người tố cáo, phản ánh hành vi tham nhũng, tiêu cực.</w:t>
      </w:r>
    </w:p>
    <w:p>
      <w:r>
        <w:t>đ) Tăng cường kiểm soát quyền lực về PCTNTC trong các cơ quan PCTNTC, cơ quan giám định, thẩm định tài sản, tài chính và công tác cán bộ theo quy định.</w:t>
      </w:r>
    </w:p>
    <w:p>
      <w:r>
        <w:t>e) Đổi mới công tác tuyên truyền, vận động Nhân dân thực hiện các biện pháp PCTNTC, phản biện xã hội, giám sát việc thực hiện pháp luật về PCTN, kiến nghị hoàn thiện chính sách về PCTN; khuyến khích, tạo điều kiện cho cơ quan truyền thông, báo chí và Nhân dân tham gia phát hiện, phản ánh, tố cáo, tố giác, cung cấp thông tin về hành vi tham nhũng, tiêu cực.</w:t>
      </w:r>
    </w:p>
    <w:p>
      <w:r>
        <w:t>g) Củng cố, kiện toàn đội ngũ giám định viên tư pháp, các tổ chức giám định tư pháp trên địa bàn tỉnh theo đúng quy định của Luật Giám định tư pháp. Chỉ đạo các cơ quan chuyên môn cấp tỉnh đôn đốc thực hiện nghiêm túc, kịp thời các yêu cầu giám định của cơ quan điều tra các cấp.</w:t>
      </w:r>
    </w:p>
    <w:p>
      <w:r>
        <w:t>2. Đề nghị Giám đốc Công an tỉnh, Viện trưởng Viện kiểm sát nhân dân tỉnh, Chánh án Tòa án nhân dân tỉnh, Cục trưởng Cục Thi hành án dân sự tỉnh tổ chức thực hiện</w:t>
      </w:r>
    </w:p>
    <w:p>
      <w:r>
        <w:t>- Tập trung điều tra, làm rõ, xử lý kịp thời các vụ án tham nhũng, nhất là các vụ án lớn, tham nhũng, tiêu cực trong các lĩnh vực trọng yếu; quyết liệt áp dụng các biện pháp thu hồi tiền, tài sản tham nhũng trong từng khâu của quá trình xử lý, giải quyết vụ việc theo theo đúng quy định của pháp luật; xử lý nghiêm minh các hành vi tham nhũng, tiêu cực.</w:t>
      </w:r>
    </w:p>
    <w:p>
      <w:r>
        <w:t>- Phát hiện kịp thời những sơ hở, thiếu sót trong quy định pháp luật và công tác quản lý, điều hành trên các lĩnh vực để kiến nghị cơ quan có thẩm quyền thực hiện các biện pháp điều chỉnh, khắc phục phòng ngừa tham nhũng, tiêu cực; rà soát, ban hành mới hoặc sửa đổi, bổ sung các quy chế phối hợp giữa các cơ quan tiến hành tố tụng, cơ quan thi hành án trong điều tra, truy tố, xét xử, thi hành án.</w:t>
      </w:r>
    </w:p>
    <w:p>
      <w:r>
        <w:t>3.  Giao Chánh Thanh tra tỉnh chủ trì, phối hợp với các cơ quan liên quan theo dõi, đôn đốc, kiểm tra việc thực hiện Chỉ thị này, báo cáo UBND tỉnh, Chủ tịch UBND tỉnh theo định kỳ.</w:t>
      </w:r>
    </w:p>
    <w:p>
      <w:r>
        <w:t>Yêu cầu Thủ trưởng các sở, ban ngành, đơn vị sự nghiệp công lập, doanh nghiệp nhà nước thuộc tỉnh; Chủ tịch UBND cấp huyện và các cơ quan, tổ chức, đơn vị có liên quan nghiêm túc triển khai thực hiện Chỉ thị này./.</w:t>
      </w:r>
    </w:p>
    <w:p>
      <w:r>
        <w:t>Nơi nhận:</w:t>
      </w:r>
    </w:p>
    <w:p>
      <w:r>
        <w:t>- Thanh tra Chính phủ;</w:t>
      </w:r>
    </w:p>
    <w:p>
      <w:r>
        <w:t>- Thường trực Tỉnh ủy;</w:t>
      </w:r>
    </w:p>
    <w:p>
      <w:r>
        <w:t>- Thường trực HĐND tỉnh;</w:t>
      </w:r>
    </w:p>
    <w:p>
      <w:r>
        <w:t>- PCT UBND tỉnh;</w:t>
      </w:r>
    </w:p>
    <w:p>
      <w:r>
        <w:t>- Thường trực UBMTTQVN tỉnh;</w:t>
      </w:r>
    </w:p>
    <w:p>
      <w:r>
        <w:t>- Các cơ quan chuyên trách TMGV Tỉnh ủy;</w:t>
      </w:r>
    </w:p>
    <w:p>
      <w:r>
        <w:t>- Các tổ chức chính trị - xã hội tỉnh;</w:t>
      </w:r>
    </w:p>
    <w:p>
      <w:r>
        <w:t>- Các sở, ngành, đơn vị trực thuộc tỉnh;</w:t>
      </w:r>
    </w:p>
    <w:p>
      <w:r>
        <w:t>- Công an tỉnh, Viện kiểm sát nhân dân tỉnh;</w:t>
      </w:r>
    </w:p>
    <w:p>
      <w:r>
        <w:t>- Tòa án nhân dân tỉnh, Cục THADS tỉnh;</w:t>
      </w:r>
    </w:p>
    <w:p>
      <w:r>
        <w:t>- UBND các huyện, thị xã, thành phố;</w:t>
      </w:r>
    </w:p>
    <w:p>
      <w:r>
        <w:t>- Báo Quảng Ngãi; Đài PT-TH Quảng Ngãi;</w:t>
      </w:r>
    </w:p>
    <w:p>
      <w:r>
        <w:t>- VPUB: CVP, PCVP, các phòng nghiên cứu, TCD, CBTH;</w:t>
      </w:r>
    </w:p>
    <w:p>
      <w:r>
        <w:t>- Lưu: VT, NC (long172) .</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