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hỗ trợ và tạo thuận lợi trong hoạt động xuất khẩu, nhập khẩu tại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03/CT-UBND</w:t>
      </w:r>
    </w:p>
    <w:p>
      <w:r>
        <w:t>Cần Thơ, ngày 17 tháng 01 năm 2025</w:t>
      </w:r>
    </w:p>
    <w:p>
      <w:r>
        <w:t>CHỈ THỊ</w:t>
      </w:r>
    </w:p>
    <w:p>
      <w:r>
        <w:t>VỀ VIỆC HỖ TRỢ VÀ TẠO THUẬN LỢI TRONG HOẠT ĐỘNG XUẤT KHẨU, NHẬP KHẨU TẠI THÀNH PHỐ CẦN THƠ</w:t>
      </w:r>
    </w:p>
    <w:p>
      <w:r>
        <w:t>Quyết định số 1519/QĐ-TTg ngày 02/12/2023 của Thủ tướng Chính phủ với mục tiêu thành phố Cần Thơ là cực tăng trưởng của vùng Đồng bằng sông Cửu Long; là trung tâm đô thị, trung tâm dịch vụ thương mại, du lịch, logistics, công nghiệp chế biến, nông nghiệp ứng dụng công nghệ cao.</w:t>
      </w:r>
    </w:p>
    <w:p>
      <w:r>
        <w:t>Việc thúc đẩy tăng thu ngân sách nhà nước trên địa bàn có ý nghĩa quan trọng, đảm bảo cho việc thực hiện các nhiệm vụ kinh tế xã hội của thành phố. Để hoàn thành tốt nhiệm vụ thu ngân sách nhà nước năm 2025, Chủ tịch Ủy ban nhân dân thành phố yêu cầu các cơ quan, ban ngành thành phố, các địa phương tập trung thực hiện những nhiệm vụ trọng tâm sau:</w:t>
      </w:r>
    </w:p>
    <w:p>
      <w:r>
        <w:t>1.  Yêu cầu Giám đốc sở, Thủ trưởng cơ quan, ban ngành thành phố tổ chức triển khai và thực hiện tốt nhiệm vụ phát triển kinh tế - xã hội năm 2025. Trên cơ sở đánh giá tình hình thực tế, phân tích yếu tố tăng, giảm tác động đến phát triển kinh tế địa phương, đơn vị mình, có giải pháp khắc phục những tồn tại, hạn chế, tổ chức rút kinh nghiệm; chỉ đạo và phối hợp chặt chẽ với cơ quan hải quan để triển khai công tác thu ngân sách nhà nước trong lĩnh vực xuất nhập khẩu trên địa bàn đạt hiệu quả cao, phấn đấu hoàn thành vượt mức dự toán thu ngân sách nhà nước được giao.</w:t>
      </w:r>
    </w:p>
    <w:p>
      <w:r>
        <w:t>2.  Giao Cục Hải quan thành phố Cần Thơ căn cứ dự toán thu được giao năm 2025, triển khai các phương án nhằm thu hút ngày càng nhiều doanh nghiệp trên địa bàn về làm thủ tục hải quan tại thành phố Cần Thơ, nuôi dưỡng và tăng nguồn thu ngân sách nhà nước (NSNN) cho địa phương, qua đó thúc đẩy phát triển kinh tế thành phố, tạo thêm nhiều cơ hội việc làm, nâng cao năng lực cạnh tranh của thành phố Cần Thơ so với các tỉnh thành khác trong vùng và cả nước, cụ thể:</w:t>
      </w:r>
    </w:p>
    <w:p>
      <w:r>
        <w:t>- Thường xuyên trao đổi để nắm bắt tình hình hoạt động của doanh nghiệp, kịp thời chia sẻ và tháo gỡ khó khăn vướng mắc cho doanh nghiệp, thể hiện vai trò đồng hành cùng doanh nghiệp trong quá trình làm thủ tục hải quan.</w:t>
      </w:r>
    </w:p>
    <w:p>
      <w:r>
        <w:t>- Đề ra các giải pháp cụ thể để tiếp cận các doanh nghiệp thuộc đối tượng tiềm năng, có khả năng thu hút về làm thủ tục tại địa bàn. Rà soát số thu nộp NSNN của doanh nghiệp qua các năm để có phương thức tiếp cận phù hợp, đảm bảo thực hiện đúng trọng tâm, trọng điểm và có hiệu quả.</w:t>
      </w:r>
    </w:p>
    <w:p>
      <w:r>
        <w:t>- Phấn đấu số lượng doanh nghiệp về làm thủ tục hải quan tại địa bàn thành phố tăng so với năm trước.</w:t>
      </w:r>
    </w:p>
    <w:p>
      <w:r>
        <w:t>- Linh hoạt các giải pháp đồng hành cùng doanh nghiệp:</w:t>
      </w:r>
    </w:p>
    <w:p>
      <w:r>
        <w:t>+ Thường xuyên tổ chức đối thoại với doanh nghiệp để tháo gỡ kịp thời khó khăn, vướng mắc phát sinh thuộc thẩm quyền liên quan đến thủ tục hải quan, chính sách, công tác quản lý thuế, chế độ hoàn thuế, miễn thuế, giảm thuế, không thu thuế; đẩy mạnh tuyên truyền phổ biến đến cộng đồng doanh nghiệp về các thủ tục, chính sách mới.</w:t>
      </w:r>
    </w:p>
    <w:p>
      <w:r>
        <w:t>+ Duy trì hoạt động của các tổ hỗ trợ, cung cấp thông tin về cơ chế, chính sách, thủ tục hải quan cho doanh nghiệp. Trong đó, ưu tiên quan tâm hỗ trợ doanh nghiệp mới tham gia hoạt động xuất nhập khẩu, các nhà đầu tư mới trên địa bàn để thường xuyên nắm bắt, tiếp nhận và giải quyết kịp thời các vướng mắc, khó khăn.</w:t>
      </w:r>
    </w:p>
    <w:p>
      <w:r>
        <w:t>+ Cải tiến lề lối, phương thức làm việc, tăng cường ứng dụng công nghệ thông tin theo lộ trình chuyển đổi số, góp phần nâng cao chất lượng phục vụ người dân, doanh nghiệp, nâng cao năng lực cạnh tranh để cải thiện môi trường đầu tư kinh doanh, hỗ trợ, đồng hành cùng doanh nghiệp phát triển.</w:t>
      </w:r>
    </w:p>
    <w:p>
      <w:r>
        <w:t>- Phối hợp với các sở, ban ngành thành phố kịp thời nắm bắt thông tin liên quan đến các dự án đầu tư trên địa bàn, chủ động liên hệ, hướng dẫn các quy định liên quan đến thủ tục hải quan nhằm vận động doanh nghiệp thực hiện thủ tục hải quan tại đơn vị.</w:t>
      </w:r>
    </w:p>
    <w:p>
      <w:r>
        <w:t>- Rà soát, nắm chắc các nguồn thu, theo dõi sát tình hình thu nộp NSNN, phân tích báo cáo kịp thời các yếu tố tác động đến số thu, tham mưu đề xuất xử lý kịp thời các vướng mắc về thủ tục, chính sách ảnh hưởng đến quản lý, thu nộp NSNN, từ đó đề ra các giải pháp tăng thu.</w:t>
      </w:r>
    </w:p>
    <w:p>
      <w:r>
        <w:t>- Tăng cường kỷ luật, kỷ cương tài chính - ngân sách nhà nước, quản lý thu NSNN chặt chẽ, đảm bảo thu đúng, thu đủ, thu kịp thời, khai thác tối đa các nguồn thu mới và có giải pháp nuôi dưỡng nguồn thu hiệu quả, bền vững.</w:t>
      </w:r>
    </w:p>
    <w:p>
      <w:r>
        <w:t>- Tăng cường chống thất thu NSNN qua công tác kiểm tra, giám sát việc thực hiện thủ tục hải quan, quản lý thuế, kiểm tra sau thông quan, thanh tra chuyên ngành, kiểm tra nội bộ, đấu tranh chống buôn lậu, gian lận thương mại.</w:t>
      </w:r>
    </w:p>
    <w:p>
      <w:r>
        <w:t>- Đẩy mạnh cải cách hành chính về thủ tục hải quan, hiện đại hóa công tác hải quan; rà soát hoàn thiện cơ chế, chính sách thu hút doanh nghiệp, cải thiện môi trường đầu tư, kinh doanh, tạo thuận lợi thương mại, chống gian lận thương mại và hướng tới thương mại công bằng.</w:t>
      </w:r>
    </w:p>
    <w:p>
      <w:r>
        <w:t>- Giám sát chỉ đạo, điều hành của Chính phủ, Bộ Tài chính và Nghị quyết của Thành ủy Cần Thơ, Hội đồng nhân dân thành phố, Ủy ban nhân dân thành phố để triển khai đồng bộ các biện pháp, giải pháp tăng thu, mở rộng đối tượng thu. Kiên quyết đấu tranh với các hình thức lợi dụng chính sách pháp luật để trốn thuê, gian lận thuế. Thu hồi kịp thời số tiền thuế, tiền phạt, các khoản phải thu theo kiến nghị của kiểm toán, kết luận của các cơ quan bảo vệ pháp luật khác.</w:t>
      </w:r>
    </w:p>
    <w:p>
      <w:r>
        <w:t>- Tăng cường kiểm soát nội bộ, kỷ cương, kỷ luật hành chính thông qua cơ chế kiểm soát các cấp; tạo kênh tiếp nhận phản hồi về " đánh giá chất lượng phục vụ của công chức, viên chức trong quá trình giải quyết thủ tục hành chính " nhằm chủ động phòng ngừa, phát hiện, chấn chỉnh và xử lý nghiêm, kịp thời các hành vi vi phạm, sai sót của công chức, viên chức ngay từ cơ sở.</w:t>
      </w:r>
    </w:p>
    <w:p>
      <w:r>
        <w:t>3.  Giao Sở Công Thương:</w:t>
      </w:r>
    </w:p>
    <w:p>
      <w:r>
        <w:t>- Triển khai và công bố việc thực hiện các thủ tục về thành lập/mở rộng khu, cụm công nghiệp; phối hợp với các cơ quan, đơn vị liên quan tham mưu Ủy ban nhân dân thành phố xem xét việc quy hoạch, thành lập/mở rộng khu, cụm công nghiệp trên địa bàn thành phố.</w:t>
      </w:r>
    </w:p>
    <w:p>
      <w:r>
        <w:t>- Chủ trì, phối hợp với các cơ quan, đơn vị có liên quan tổ chức hội thảo, hội nghị, phối hợp xúc tiến đầu tư thu hút doanh nghiệp có tiềm lực về vốn, kinh nghiệm, công nghệ,... vào đầu tư kinh doanh hạ tầng kỹ thuật khu, cụm công nghiệp trên địa bàn thành phố; tổ chức các hoạt động hợp tác, liên kết các ngành sản xuất trong phạm vi giữa các khu, cụm công nghiệp trong và ngoài thành phố.</w:t>
      </w:r>
    </w:p>
    <w:p>
      <w:r>
        <w:t>4.  Giao Sở Kế hoạch và Đầu tư, Ban Quản lý các khu chế xuất và công nghiệp Cần Thơ:</w:t>
      </w:r>
    </w:p>
    <w:p>
      <w:r>
        <w:t>- Hỗ trợ doanh nghiệp trong quá trình triển khai các thủ tục liên quan về đầu tư đối với các dự án đầu tư kinh doanh hạ tầng kỹ thuật trong và ngoài khu, cụm công nghiệp trên địa bàn thành phố.</w:t>
      </w:r>
    </w:p>
    <w:p>
      <w:r>
        <w:t>- Chủ trì, phối hợp với các đơn vị liên quan tham mưu Ủy ban nhân dân thành phố cân đối, bố trí vốn đầu tư theo khả năng nguồn lực để thực hiện đầu tư hệ thống kết cấu hạ tầng ngoài hàng rào khu, cụm công nghiệp theo quy định pháp luật.</w:t>
      </w:r>
    </w:p>
    <w:p>
      <w:r>
        <w:t>- Tăng cường xúc tiến thu hút doanh nghiệp có tiềm lực về vốn, kinh nghiệm, công nghệ,... vào đầu tư kinh doanh hạ tầng kỹ thuật khu, cụm công nghiệp trên địa bàn thành phố.</w:t>
      </w:r>
    </w:p>
    <w:p>
      <w:r>
        <w:t>- Trao đổi và cung cấp thông tin các dự án đầu tư mới, thông tin về vốn, lĩnh vực đầu tư, tiến độ thực hiện để cơ quan Hải quan tiếp cận, hỗ trợ ngay từ giai đoạn chuẩn bị đầu tư, hướng dẫn thủ tục theo quy định.</w:t>
      </w:r>
    </w:p>
    <w:p>
      <w:r>
        <w:t>5.  Giao Sở Giao thông vận tải:</w:t>
      </w:r>
    </w:p>
    <w:p>
      <w:r>
        <w:t>Chủ trì, phối hợp với các cơ quan, đơn vị có liên quan xúc tiến, mời gọi các nhà đầu tư tham gia đầu tư các cảng cạn (ICD), chính sách ưu đãi, thu hút đầu tư; nạo vét luồng hàng hải Định An, mở thêm đường bay quốc tế và các dịch vụ di kèm tại cảng hàng không quốc tế Cần Thơ nhằm thúc đẩy hoạt động thương mại, logistics, xuất nhập khẩu theo thẩm quyền.</w:t>
      </w:r>
    </w:p>
    <w:p>
      <w:r>
        <w:t>Yêu cầu Giám đốc sở, Thủ trưởng cơ quan, ban ngành thành phố, Cục trưởng Cục Hải quan thành phố, Chủ tịch Ủy ban nhân dân quận, huyện tổ chức triển khai và thường xuyên kiểm tra, đôn đốc thực hiện Chỉ thị này, định kỳ 02 lần/năm (cuối quý II và quý IV) báo cáo kết quả về Ủy ban nhân dân thành phố (qua Cục Hải quan thành phố) để kịp thời chỉ đạo, giải quyết các khó khăn, vướng mắc theo thẩm quyền./.</w:t>
      </w:r>
    </w:p>
    <w:p>
      <w:r>
        <w:t>Nơi nhận:</w:t>
      </w:r>
    </w:p>
    <w:p>
      <w:r>
        <w:t>- TT. Thành ủy, TT. HĐND TP;</w:t>
      </w:r>
    </w:p>
    <w:p>
      <w:r>
        <w:t>- CT, các PCTUBND TP;</w:t>
      </w:r>
    </w:p>
    <w:p>
      <w:r>
        <w:t>- UBMTTQ VN và các đoàn thể TP;</w:t>
      </w:r>
    </w:p>
    <w:p>
      <w:r>
        <w:t>- VP Đoàn ĐBQH và HĐND TP:</w:t>
      </w:r>
    </w:p>
    <w:p>
      <w:r>
        <w:t>- Sở, ban, ngành TP:</w:t>
      </w:r>
    </w:p>
    <w:p>
      <w:r>
        <w:t>- Kho bạc Nhà nước Cần Thơ;</w:t>
      </w:r>
    </w:p>
    <w:p>
      <w:r>
        <w:t>- Cục Thuế TP. Cần Thơ;</w:t>
      </w:r>
    </w:p>
    <w:p>
      <w:r>
        <w:t>- Cục Hải quan TP. Cần Thơ;</w:t>
      </w:r>
    </w:p>
    <w:p>
      <w:r>
        <w:t>- Ngân hàng Nhà nước Chi nhánh TPCT;</w:t>
      </w:r>
    </w:p>
    <w:p>
      <w:r>
        <w:t>- TT. HĐND và UBND quận, huyện;</w:t>
      </w:r>
    </w:p>
    <w:p>
      <w:r>
        <w:t>- Báo Cần Thơ;</w:t>
      </w:r>
    </w:p>
    <w:p>
      <w:r>
        <w:t>- Cổng thông tin điện tử TP. Cần Thơ;</w:t>
      </w:r>
    </w:p>
    <w:p>
      <w:r>
        <w:t>- VP UBND TP (3B);</w:t>
      </w:r>
    </w:p>
    <w:p>
      <w:r>
        <w:t>- Lưu: VT.  NNQ</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