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2025 nâng cao hiệu quả công tác quản lý thu thuế đối với hoạt động kinh doanh thương mại điện tử, kinh doanh trên nền tảng số tại địa bàn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02/CT-UBND</w:t>
      </w:r>
    </w:p>
    <w:p>
      <w:r>
        <w:t>Hà Tĩnh, ngày 16 tháng 01 năm 2025</w:t>
      </w:r>
    </w:p>
    <w:p>
      <w:r>
        <w:t>CHỈ THỊ</w:t>
      </w:r>
    </w:p>
    <w:p>
      <w:r>
        <w:t>VỀ NÂNG CAO HIỆU QUẢ CÔNG TÁC QUẢN LÝ THU THUẾ ĐỐI VỚI HOẠT ĐỘNG KINH DOANH THƯƠNG MẠI ĐIỆN TỬ, KINH DOANH TRÊN NỀN TẢNG SỐ TẠI ĐỊA BÀN HÀ TĨNH</w:t>
      </w:r>
    </w:p>
    <w:p>
      <w:r>
        <w:t>Thực hiện Công điện số 129/CĐ-TTg ngày 9/12/2024 của Thủ tướng Chính phủ về tăng cường quản lý, sử dụng hóa đơn điện tử, nâng cao hiệu quả công tác thu thuế đối với thương mại điện tử, Công điện số 56/CĐ-TTg ngày 06/6/2024 của Thủ tướng Chính phủ về tiếp tục tăng cường công tác quản lý nhà nước trong lĩnh vực thương mại điện tử, kinh doanh trên nền tảng số và Chỉ thị số 18/CT-TTg ngày 30/5/2023 của Thủ tướng Chính phủ về đẩy mạnh kết nối, chia sẻ dữ liệu phục vụ phát triển thương mại điện tử, chống thất thu thuế, bảo đảm an ninh tiền tệ,</w:t>
      </w:r>
    </w:p>
    <w:p>
      <w:r>
        <w:t>Để tăng cường công tác quản lý thuế, chống thất thu ngân sách nhà nước đối với hoạt động kinh doanh thương mại điện tử, kinh doanh trên nền tảng số tại địa bàn tỉnh theo quy định của Luật quản lý thuế số 38/2019/QH14 ngày 13/6/2019; Nghị định số 91/2022/NĐ-CP ngày 30/10/2022 của Chính phủ về trách nhiệm cung cấp thông tin của của cơ quan quản lý nhà nước; Nghị định số 85/2021/NĐ-CP ngày 25/9/2021 của Chính phủ sửa đổi bổ sung một số điều của Nghị định số 52/2013/NĐ-CP ngày 16/5/2013 của Chính phủ về thương mại điện tử; Nghị định số 72/2013/NĐ-CP ngày 15/7/2013 của Chính phủ về quản lý, cung cấp và sử dụng dịch vụ internet, thông tin trên mạng và các quy định pháp luật có liên quan;</w:t>
      </w:r>
    </w:p>
    <w:p>
      <w:r>
        <w:t>Chủ tịch Ủy ban nhân dân tỉnh yêu cầu Giám đốc (Thủ trưởng) các sở, ban, ngành; Chủ tịch Ủy ban nhân dân các huyện, thành phố, thị xã; Thủ trưởng các cơ quan, đơn vị và các tổ chức, cá nhân có liên quan kịp thời thực hiện nghiêm túc, hiệu quả các nội dung chỉ đạo của Thủ tướng Chính phủ tại các Văn bản nêu trên, Quyết định số 2850/QĐ-UBND ngày 11/12/2024 của UBND tỉnh ban hành Đề án nâng cao hiệu quả quản lý, chống thất thu ngân sách nhà nước trên địa bàn tỉnh Hà Tĩnh giai đoạn 2025 - 2030 và các năm tiếp theo và các văn bản chỉ đạo liên quan; trong đó tập trung triển khai thực hiện một số nội dung sau:</w:t>
      </w:r>
    </w:p>
    <w:p>
      <w:r>
        <w:t>1. Cục Thuế tỉnh</w:t>
      </w:r>
    </w:p>
    <w:p>
      <w:r>
        <w:t>a) Tăng cường các giải pháp trong công tác quản lý thuế đối với các tổ chức, cá nhân có hoạt động kinh doanh thương mại điện tử, kinh doanh trên nền tảng số; thực hiện các biện pháp nghiệp vụ theo quy định để đôn đốc thu, chống thất thu ngân sách nhà nước, xử lý nghiêm các vi phạm trong lĩnh vực này.</w:t>
      </w:r>
    </w:p>
    <w:p>
      <w:r>
        <w:t>b) Trường hợp cần thiết, đề nghị các tổ chức tín dụng, các ngân hàng thương mại trên địa bàn cung cấp thông tin liên quan đến giao dịch qua ngân hàng của các tổ chức, cá nhân có hoạt động kinh doanh thương mại điện tử. Sử dụng, lưu trữ và bảo mật thông tin, tài liệu do các tổ chức tín dụng, các ngân hàng thương mại cung cấp theo đúng quy định của pháp luật.</w:t>
      </w:r>
    </w:p>
    <w:p>
      <w:r>
        <w:t>c) Chủ trì, phối hợp với Sở Thông tin và Truyền thông yêu cầu các tổ chức, cá nhân (các sàn giao dịch thương mại điện tử, công ty chuyển phát thu hộ tiền bán hàng và bưu điện, công ty có các ứng dụng tiện ích; các đơn vị cung cấp dịch vụ lưu trữ dữ liệu, công ty bưu chính, viễn thông,…) cung cấp dịch vụ vận chuyển hàng hóa cho các tổ chức, cá nhân có hoạt động kinh doanh thương mại điện tử cung cấp số lượng, giá trị hàng hóa vận chuyển và các thông tin có liên quan của từng tổ chức, cá nhân có hoạt động kinh doanh thương mại điện tử để thu thập thông tin quản lý.</w:t>
      </w:r>
    </w:p>
    <w:p>
      <w:r>
        <w:t>d) Phối hợp với Sở Thông tin và Truyền thông, Báo Hà Tĩnh, Đài Phát thanh - Truyền hình tỉnh, các cơ quan thông tấn, báo chí trên địa bàn tăng cường công tác tuyên truyền về nghĩa vụ kê khai nộp thuế, chính sách thuế, các loại thuế phải thực hiện kê khai và nộp thuế trong hoạt động kinh doanh thương mại điện tử đến người nộp thuế hoạt động trong lĩnh vực thương mại điện tử nhằm đảm bảo người nộp thuế biết, nắm rõ chính sách thuế để thực hiện tự kê khai, tự nộp thuế. Hỗ trợ người nộp thuế thực hiện kê khai, nộp thuế đối với hoạt động kinh doanh thương mại điện tử; nêu gương các tổ chức, cá nhân thực hiện tốt nghĩa vụ thuế trong hoạt động kinh doanh trên nền tảng số, kinh doanh thương mại điện tử; công khai thông tin trên các phương tiện thông tin đại chúng về các tổ chức, cá nhân kinh doanh trên nền tảng số, kinh doanh thương mại điện tử có hành vi trốn thuế theo quy định của pháp luật nhằm nâng cao nhận thức cho người nộp thuế và góp phần nâng cao tính hiệu lực, hiệu quả quản lý nhà nước trong lĩnh vực thuế.</w:t>
      </w:r>
    </w:p>
    <w:p>
      <w:r>
        <w:t>2. Sở Công Thương</w:t>
      </w:r>
    </w:p>
    <w:p>
      <w:r>
        <w:t>Cung cấp cho Cục Thuế tỉnh danh sách thương nhân, tổ chức, cá nhân trên địa bàn tỉnh sở hữu website thương mại điện tử bán hàng, website cung cấp dịch vụ thương mại điện tử; ứng dụng cung cấp dịch vụ thương mại điện tử; ứng dụng thương mại điện tử bán hàng… đã thông báo, đăng ký với Bộ Công Thương.</w:t>
      </w:r>
    </w:p>
    <w:p>
      <w:r>
        <w:t>3. Cục Quản lý thị trường</w:t>
      </w:r>
    </w:p>
    <w:p>
      <w:r>
        <w:t>a) Tăng cường công tác thanh tra, kiểm tra, kiểm soát, đấu tranh phòng chống buôn lậu, gian lận thương mại trong lĩnh vực kinh doanh thương mại điện tử trên địa bàn tỉnh.</w:t>
      </w:r>
    </w:p>
    <w:p>
      <w:r>
        <w:t>b) Phối hợp, hỗ trợ, cung cấp cho cơ quan thuế thông tin liên quan đến các tổ chức, cá nhân có hoạt động trong lĩnh vực thương mại điện tử không có địa điểm kinh doanh cố định, các trường hợp kinh doanh thương mại điện tử vi phạm về đăng ký kinh doanh và các trường hợp khác thuộc lĩnh vực thương mại điện tử được phát hiện qua quá trình theo dõi, quản lý của ngành.</w:t>
      </w:r>
    </w:p>
    <w:p>
      <w:r>
        <w:t>c) Phối hợp với cơ quan thuế và các đơn vị có liên quan thực hiện kiểm tra thực tế tại địa điểm kho, bãi, địa điểm livestream bán hàng nhằm xác định khối lượng hàng hóa, mặt hàng kinh doanh và nghĩa vụ kê khai nộp thuế.</w:t>
      </w:r>
    </w:p>
    <w:p>
      <w:r>
        <w:t>4. Sở Thông tin và Truyền thông</w:t>
      </w:r>
    </w:p>
    <w:p>
      <w:r>
        <w:t>a) Phối hợp với Cục Thuế tỉnh tuyên truyền, phổ biến nghĩa vụ kê khai nộp thuế, chính sách thuế, các loại thuế phải thực hiện kê khai trong hoạt động kinh doanh thương mại điện tử trên các phương tiện truyền thông trên địa bàn tỉnh để người nộp thuế biết và thực hiện.</w:t>
      </w:r>
    </w:p>
    <w:p>
      <w:r>
        <w:t>b) Tăng cường công tác quản lý đối với các tổ chức, cá nhân có hoạt động kinh doanh thương mại điện tử qua các sàn thương mại điện tử trên địa bàn tỉnh như: hatiplaza.com, hatinhtrade.com.vn, hatinhonline.vn... Đồng thời cung cấp cho Cục Thuế tỉnh thông tin các tổ chức, cá nhân có hoạt động kinh doanh thương mại điện tử trên các trang mạng xã hội như Facebook, Zalo… có đăng ký địa chỉ thuộc địa bàn tỉnh; Các tổ chức, cá nhân trong nước có hợp tác với tổ chức, cá nhân nước ngoài kinh doanh dịch vụ viễn thông, quảng cáo trên không gian mạng; các sản phẩm, dịch vụ phần mềm; các sản phẩm, dịch vụ nội dung thông tin số và các sản phẩm, dịch vụ thông qua các nền tảng số trong nước và xuyên biên giới tại Việt Nam.</w:t>
      </w:r>
    </w:p>
    <w:p>
      <w:r>
        <w:t>c) Yêu cầu các đơn vị giao nhận chuyển phát, bưu chính, thu hộ tiền khi giao hàng… cung cấp thông tin cho cơ quan thuế về các tổ chức, cá nhân có hoạt động kinh doanh thương mại điện tử như: dữ liệu về số lượng, giá trị hàng hóa vận chuyển và các thông tin có liên quan của từng tổ chức, cá nhân. Chỉ đạo các đơn vị cung cấp dịch vụ viễn thông trên địa bàn tỉnh tích cực phối hợp với cơ quan thuế trong việc nắm bắt thông tin của các thuê bao di động thực hiện kinh doanh qua mạng internet, qua điện thoại, kinh doanh trên nền tảng số.</w:t>
      </w:r>
    </w:p>
    <w:p>
      <w:r>
        <w:t>5. Công an tỉnh</w:t>
      </w:r>
    </w:p>
    <w:p>
      <w:r>
        <w:t>Phối hợp, cung cấp thông tin cho Cục Thuế tỉnh về các tổ chức, cá nhân có thu nhập từ quảng cáo do cung cấp sản phẩm, dịch vụ nội dung thông tin số trên nền tảng chia sẻ video xuyên biên giới trên mạng, thông tin cá nhân có hoạt động kinh doanh mua bán hàng hóa, cung cấp dịch vụ trên các website thương mại điện, mạng xã hội và có biện pháp phòng ngừa, phát hiện các hành vi vi phạm pháp luật theo chức năng, nhiệm vụ được giao.</w:t>
      </w:r>
    </w:p>
    <w:p>
      <w:r>
        <w:t>Đối với các trường hợp có hành vi trốn thuế có dấu hiệu tội phạm do Cục Thuế tỉnh chuyển, Công an tỉnh tiến hành tiếp nhận và xử lý theo quy định. Phối hợp, trao đổi và cung cấp thông tin cho Cục Thuế tỉnh về các tổ chức, cá nhân hoạt động trong lĩnh vực thương mại điện tử có hoạt động kinh doanh chưa kê khai nộp thuế được phát hiện trong quá trình quản lý.</w:t>
      </w:r>
    </w:p>
    <w:p>
      <w:r>
        <w:t>6. Ngân hàng Nhà nước Việt Nam - Chi nhánh tỉnh Hà Tĩnh</w:t>
      </w:r>
    </w:p>
    <w:p>
      <w:r>
        <w:t>a) Tiếp tục chỉ đạo, hướng dẫn các tổ chức tín dụng trên địa bàn phối hợp cung cấp thông tin khách hàng của các tổ chức, cá nhân có hoạt động kinh doanh thương mại điện tử, kinh doanh trên nền tảng số theo quy định của pháp luật cho cơ quan thuế khi có yêu cầu bằng văn bản.</w:t>
      </w:r>
    </w:p>
    <w:p>
      <w:r>
        <w:t>b) Tiếp tục đẩy mạnh thanh toán không dùng tiền mặt nhằm tạo điều kiện thuận lợi cho cơ quan thuế quản lý người nộp thuế trong việc kiểm soát doanh thu của các cá nhân kinh doanh thương mại điện tử, kinh doanh trên nền tảng số.</w:t>
      </w:r>
    </w:p>
    <w:p>
      <w:r>
        <w:t>7. UBND các huyện, thị xã, thành phố</w:t>
      </w:r>
    </w:p>
    <w:p>
      <w:r>
        <w:t>Chủ động phối hợp với cơ quan thuế trong công tác quản lý thu thuế và chống thất thu thuế đối với hoạt động kinh doanh trên nền tảng số, kinh doanh thương mại điện tử có phát sinh doanh số trên địa bàn thuộc đối tượng phải nộp thuế theo quy định.</w:t>
      </w:r>
    </w:p>
    <w:p>
      <w:r>
        <w:t>8. Các tổ chức, cá nhân kinh doanh thương mại điện tử, kinh doanh trên nền tảng số thuộc đối tượng phải nộp thuế theo quy định</w:t>
      </w:r>
    </w:p>
    <w:p>
      <w:r>
        <w:t>Thực hiện đăng ký, kê khai, nộp thuế và các khoản nghĩa vụ tài chính theo đúng quy định pháp luật hiện hành; kịp thời phản ánh các thông tin liên quan đến hoạt động kinh doanh thương mại điện tử, kinh doanh trên nền tảng số với cơ quan thuế. Trường hợp các cá nhân, tổ chức không chấp hành đăng ký, kê khai, nộp thuế sẽ bị xử lý nghiêm theo quy định của pháp luật.</w:t>
      </w:r>
    </w:p>
    <w:p>
      <w:r>
        <w:t>Yêu cầu Giám đốc (Thủ trưởng) các sở, ban, ngành; Chủ tịch Ủy ban nhân dân các huyện, thị xã, thành phố; Thủ trưởng các cơ quan, đơn vị và các tổ chức, cá nhân có liên quan nghiêm túc triển khai Chỉ thị này. Trong quá trình triển khai, trường hợp khó khăn, vướng mắc, vượt thẩm quyền chủ động đề xuất phương án xử lý báo cáo cấp thẩm quyền xem xét, giải quyết. Giao Cục Thuế tỉnh đôn đốc, hướng dẫn việc thực hiện; kịp thời báo báo cáo UBND tỉnh, Chủ tịch UBND tỉnh chỉ đạo các nội dung thuộc thẩm quyền./.</w:t>
      </w:r>
    </w:p>
    <w:p>
      <w:r>
        <w:t>Nơi nhận:</w:t>
      </w:r>
    </w:p>
    <w:p>
      <w:r>
        <w:t>- Tổng Cục Thuế - BTC (b/c);</w:t>
      </w:r>
    </w:p>
    <w:p>
      <w:r>
        <w:t>- TTr Tỉnh ủy, TTr HĐND tỉnh (b/c);</w:t>
      </w:r>
    </w:p>
    <w:p>
      <w:r>
        <w:t>- Chủ tịch, các PCT UBND tỉnh;</w:t>
      </w:r>
    </w:p>
    <w:p>
      <w:r>
        <w:t>- Các sở, ban, ngành, cấp tỉnh;</w:t>
      </w:r>
    </w:p>
    <w:p>
      <w:r>
        <w:t>- UBND các huyện, thị xã, thành phố;</w:t>
      </w:r>
    </w:p>
    <w:p>
      <w:r>
        <w:t>- Chánh VP, các PCVP UBND tỉnh;</w:t>
      </w:r>
    </w:p>
    <w:p>
      <w:r>
        <w:t>- Cổng thông tin điện tử tỉnh;</w:t>
      </w:r>
    </w:p>
    <w:p>
      <w:r>
        <w:t>- Trung tâm CB-TH tỉnh;</w:t>
      </w:r>
    </w:p>
    <w:p>
      <w:r>
        <w:t>- Lưu: VT, TH 2 .</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