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008/CT-UBND năm 2025 tăng cường công tác quản lý nhà nước đối với các dự án nông lâm nghiệp thực hiện trên đất lâm nghiệp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008/CT-UBND</w:t>
      </w:r>
    </w:p>
    <w:p>
      <w:r>
        <w:t>Đắk Lắk, ngày 31 tháng 10 năm 2025</w:t>
      </w:r>
    </w:p>
    <w:p>
      <w:r>
        <w:t>CHỈ THỊ</w:t>
      </w:r>
    </w:p>
    <w:p>
      <w:r>
        <w:t>VỀ VIỆC TĂNG CƯỜNG CÔNG TÁC QUẢN LÝ NHÀ NƯỚC ĐỐI VỚI CÁC DỰ ÁN NÔNG LÂM NGHIỆP THỰC HIỆN TRÊN ĐẤT LÂM NGHIỆP TRÊN ĐỊA BÀN TỈNH</w:t>
      </w:r>
    </w:p>
    <w:p>
      <w:r>
        <w:t>Ngày 02/3/2017, Chủ tịch UBND tỉnh ban hành Chỉ thị số 05/CT-UBND về việc tăng cường công tác quản lý Nhà nước đối với các dự án nông lâm nghiệp trên địa bàn tỉnh. Thực hiện Chỉ thị nêu trên, trong thời gian qua các Sở, ban, ngành, địa phương đã chủ động triển khai thực hiện và đạt được những kết quả tích cực nhất định, như: cơ quan chuyên môn của tỉnh đã hướng dẫn chủ dự án trong việc tổ chức thực hiện dự án; đã tiến hành thanh tra, kiểm tra việc chấp hành pháp luật tại các dự án; qua đó, kịp thời phát hiện, xử lý các dự án vi phạm pháp luật về đất đai, quản lý bảo vệ rừng, nghĩa vụ thuế theo quy định pháp luật; đồng thời, tháo gỡ các vướng mắc để các dự án tiếp tục triển khai có hiệu quả, đạt mục tiêu…</w:t>
      </w:r>
    </w:p>
    <w:p>
      <w:r>
        <w:t>Hiện nay, thực hiện chính quyền địa phương 2 cấp, các quy định về phân cấp, phân quyền đã được ban hành, cũng như pháp luật về chuyên ngành cũng đã được sửa đổi, bổ sung để phù hợp với chính quyền địa phương 2 cấp. Vì vậy, một số nội dung tại Chỉ thị số 05/CT-UBND nêu trên không còn phù hợp.</w:t>
      </w:r>
    </w:p>
    <w:p>
      <w:r>
        <w:t>Để tiếp tục tăng cường công tác quản lý Nhà nước đối với các dự án nông lâm nghiệp thực hiện trên đất lâm nghiệp trên địa bàn tỉnh phù hợp với quy định hiện hành và tình hình thực tế hiện nay, Chủ tịch UBND tỉnh yêu cầu các Sở, ban, ngành, địa phương, các đơn vị liên quan tổ chức thực hiện nghiêm túc, có hiệu quả các nhiệm vụ trọng tâm sau:</w:t>
      </w:r>
    </w:p>
    <w:p>
      <w:r>
        <w:t>1. Sở Nông nghiệp và Môi trường:</w:t>
      </w:r>
    </w:p>
    <w:p>
      <w:r>
        <w:t>- Tổ chức thực hiện công tác quản lý Nhà nước về lâm nghiệp, đất đai, môi trường, cây trồng, vật nuôi và các vấn đề khác có liên quan thuộc lĩnh vực nông nghiệp và môi trường đối với các dự án theo đúng quy định pháp luật hiện hành.</w:t>
      </w:r>
    </w:p>
    <w:p>
      <w:r>
        <w:t>- Theo dõi, hướng dẫn, giám sát, đôn đốc các dự án thực hiện theo đúng mục tiêu, tiến độ đã được cấp thẩm quyền thẩm định và quyết định thuê đất, rừng của UBND tỉnh; hướng dẫn, đôn đốc chủ dự án thực hiện thủ tục thuê đất, thuê rừng (đối với các dự án chưa hoàn thiện thủ tục thuê rừng) đảm bảo theo đúng quy định pháp luật.</w:t>
      </w:r>
    </w:p>
    <w:p>
      <w:r>
        <w:t>- Chủ trì, phối hợp với các Sở, ban, ngành, đơn vị, địa phương liên quan theo dõi, kiểm tra, đánh giá tình hình thực hiện dự án liên quan đến việc chấp hành pháp luật về đất đai, lâm nghiệp, bảo vệ môi trường và các quy định khác có liên quan theo mục tiêu, mục đích sử dụng đất của dự án đã được thẩm định, quyết định cho thuê đất và quy định của pháp luật; kịp thời phát hiện, xử lý hoặc tham mưu cấp có thẩm quyền xử lý các hành vi vi phạm (nếu có) theo quy định. Đối với các dự án chậm tiến độ sử dụng đất, vi phạm pháp luật về lâm nghiệp kịp thời tham mưu cấp có thẩm quyền xử lý theo đúng quy định pháp luật.</w:t>
      </w:r>
    </w:p>
    <w:p>
      <w:r>
        <w:t>- Là cơ quan đầu mối theo dõi, đôn đốc việc thực hiện Chỉ thị này; chủ trì, phối hợp các sở, ban, ngành, đơn vị, địa phương liên quan theo hàng quý, năm tổng hợp, báo cáo UBND tỉnh kết quả thực hiện.</w:t>
      </w:r>
    </w:p>
    <w:p>
      <w:r>
        <w:t>2. Sở Tài chính:</w:t>
      </w:r>
    </w:p>
    <w:p>
      <w:r>
        <w:t>- Tổ chức thực hiện quản lý Nhà nước về lĩnh vực đầu tư đối với dự án theo quy định của pháp luật về đầu tư hiện hành.</w:t>
      </w:r>
    </w:p>
    <w:p>
      <w:r>
        <w:t>- Hướng dẫn các chủ dự án lập, thực hiện dự án đảm bảo tiến độ đầu tư theo quy định của pháp luật; chủ trì, phối hợp với các sở, ban, ngành, địa phương liên quan thường xuyên kiểm tra tiến độ thực hiện dự án đầu tư theo Giấy chứng nhận đầu tư hoặc quyết định chấp thuận chủ trương đầu tư của cấp có thẩm quyền phê duyệt; kịp thời tháo gỡ khó khăn, vướng mắc cho các dự án đầu tư để thực hiện dự án hiệu quả, đảm bảo tiến độ. Đối với các dự án chậm tiến độ theo luật đầu tư, kéo dài không thực hiện hoặc có hành vi vi phạm pháp luật, kịp thời tham mưu cấp có thẩm quyền xem xét, xử lý nghiêm theo đúng quy định pháp luật về đầu tư và pháp luật khác có liên quan.</w:t>
      </w:r>
    </w:p>
    <w:p>
      <w:r>
        <w:t>3. Sở Xây dựng:</w:t>
      </w:r>
    </w:p>
    <w:p>
      <w:r>
        <w:t>- Theo dõi, hướng dẫn, đôn đốc chủ dự án lập các thủ tục liên quan đến lĩnh vực xây dựng để thực hiện dự án theo quy định pháp luật; tổ chức kiểm tra dự án về chấp hành Luật Xây dựng và các quy định khác có liên quan; kịp thời phát hiện, xử lý hoặc tham mưu cấp có thẩm quyền xử lý các hành vi vi phạm pháp luật về xây dựng (nếu có) theo quy định pháp luật.</w:t>
      </w:r>
    </w:p>
    <w:p>
      <w:r>
        <w:t>- Phối hợp với Sở Nông nghiệp và Môi trường, Sở Tài chính theo dõi, kiểm tra, đánh giá tình hình thực hiện dự án có liên quan đến lĩnh vực xây dựng đảm bảo theo đúng quy định.</w:t>
      </w:r>
    </w:p>
    <w:p>
      <w:r>
        <w:t>4. Thanh tra tỉnh: Hàng năm xây dựng kế hoạch, tổ chức thanh tra đối với việc chấp hành pháp luật của các dự án nông lâm nghiệp theo quy định; báo cáo, tham mưu Chủ tịch UBND tỉnh xử lý kịp thời các sai phạm (nếu có).</w:t>
      </w:r>
    </w:p>
    <w:p>
      <w:r>
        <w:t>5. Công an tỉnh:</w:t>
      </w:r>
    </w:p>
    <w:p>
      <w:r>
        <w:t>- Chỉ đạo điều tra, phát hiện và xử lý nghiêm, đúng pháp luật đối với các tổ chức, cá nhân lợi dụng chủ trương thực hiện các dự án nông lâm nghiệp để trục lợi, mua bán, sang nhượng dự án, đất đai trái quy định của pháp luật.</w:t>
      </w:r>
    </w:p>
    <w:p>
      <w:r>
        <w:t>- Tăng cường công tác nắm bắt tình hình tại các dự án nông lâm nghiệp đã được cơ quan có thẩm quyền chấp thuận chủ trương đầu tư, cho thuê đất, giao đất; lập các chuyên án để kịp thời phát hiện, điều tra xử lý nghiêm theo quy định của pháp luật đối với các đối tượng có hành vi phá rừng, lấn chiếm đất rừng trái pháp luật, nhất là các đối tượng chủ mưu, cầm đầu, hoạt động có tổ chức. Mặt khác, chỉ đạo Công an cấp xã chủ động tăng cường phối hợp với cơ quan Kiểm lâm, cơ quan chuyên môn của UBND cấp xã và các chủ dự án để xử lý kịp thời các hành vi xâm hại tài nguyên rừng, đất đai tại các dự án.</w:t>
      </w:r>
    </w:p>
    <w:p>
      <w:r>
        <w:t>- Kịp thời triển khai lực lượng, điều tra xử lý nghiêm những đối tượng có hành vi chống người thi hành công vụ trong lĩnh vực quản lý bảo vệ rừng, đất lâm nghiệp theo quy định pháp luật. Đẩy nhanh tiến độ điều tra các vụ án chống người thi hành công vụ để chuyển cơ quan chức năng truy tố, xét xử tạo sức răn đe, phòng ngừa chung.</w:t>
      </w:r>
    </w:p>
    <w:p>
      <w:r>
        <w:t>6. Bộ Chỉ huy Quân sự tỉnh:</w:t>
      </w:r>
    </w:p>
    <w:p>
      <w:r>
        <w:t>- Phối hợp với Sở Nông nghiệp và Môi trường hướng dẫn chủ dự án thực hiện các thủ tục quy định trong lĩnh vực quân sự, quốc phòng liên quan đến dự án (nếu có) theo quy định của Nhà nước, Bộ Quốc phòng; phối hợp với các Sở, ban, ngành, địa phương trong việc thẩm định quy hoạch, kế hoạch, đề án, dự án nông lâm nghiệp trên địa bàn tỉnh theo quy định.</w:t>
      </w:r>
    </w:p>
    <w:p>
      <w:r>
        <w:t>- Chỉ đạo Ban Chỉ huy Bộ đội Biên phòng hướng dẫn các chủ dự án thực hiện các thủ tục quy định về biên giới đất liền, biên giới biển liên quan đến dự án (nếu có) theo quy định của Nhà nước, Bộ Quốc phòng; phối hợp với các cơ quan chức năng, chính quyền địa phương quản lý, kiểm soát chặt chẽ tình hình dân cư và tăng cường công tác kiểm tra, kiểm soát, ngăn chặn và xử lý nghiêm các hành vi vi phạm Luật Lâm nghiệp tại các dự án, vùng dự án trong khu vực biên giới.</w:t>
      </w:r>
    </w:p>
    <w:p>
      <w:r>
        <w:t>7. Thuế tỉnh Đắk Lắk:</w:t>
      </w:r>
    </w:p>
    <w:p>
      <w:r>
        <w:t>Chịu trách nhiệm hướng dẫn các chủ dự án thực hiện các thủ tục về thuế theo quy định của Nhà nước; theo dõi, kiểm tra việc chấp hành nghĩa vụ về thuế của dự án, kịp thời đề xuất, kiến nghị xử lý về hành vi vi phạm nghĩa vụ thuế đối với Nhà nước (nếu có) theo quy định của pháp luật.</w:t>
      </w:r>
    </w:p>
    <w:p>
      <w:r>
        <w:t>8. UBND cấp xã, phường:</w:t>
      </w:r>
    </w:p>
    <w:p>
      <w:r>
        <w:t>- Tổ chức thực hiện quản lý Nhà nước về lâm nghiệp, đất đai, đầu tư, xây dựng, môi trường, quản lý trật tự an toàn xã hội, an ninh quốc phòng… của dự án theo quy định pháp luật hiện hành; đồng thời, hướng dẫn, đôn đốc chủ dự án trên địa bàn quản lý thực hiện đầy đủ các thủ tục liên quan đến dự án theo quy định của Nhà nước.</w:t>
      </w:r>
    </w:p>
    <w:p>
      <w:r>
        <w:t>- Quản lý đôn đốc, theo dõi, kiểm tra, giám sát tình hình thự c hiện các dự án trên địa bàn xã đảm bảo theo đúng mục tiêu, tiến độ dự án đã được thẩm định, quyết định cho thuê đất của UBND tỉnh và các quy định khác có liên quan.</w:t>
      </w:r>
    </w:p>
    <w:p>
      <w:r>
        <w:t>- Chủ động tổ chức kiểm tra, đánh giá tình hình thực hiện của dự án liên quan đến các lĩnh vực thuộc cấp xã quản lý (như đất đai, lâm nghiệp, đầu tư, thuế, môi trường…) đảm bảo theo đúng dự án đã được thẩm định, quyết định cho thuê đất và các quy định liên quan khác; đánh giá tính hiệu quả, tiến độ thực hiện dự án; việc thực hiện các giải pháp quản lý bảo vệ rừng, phòng cháy chữa cháy rừng và tình trạng phá rừng, lấn chiếm đất rừng trái phép; vấn đề về sử dụng lao động, việc làm, trật tự an toàn xã hội tại các dự án và các nội dung khác có liên quan. Kịp thời phát hiện, ngăn chặn, xử lý theo thẩm quyền hoặc báo cáo cấp có thẩm quyền xử lý nghiêm theo quy định pháp luật đối với những dự án thực hiện không đúng mục tiêu, chậm tiến độ sử dụng đất, tiến độ đầu tư dự án đã được cấp thẩm quyền phê duyệt và quyết định cho thuê đất; những dự án mà chủ dự án buông lỏng trong quản lý, vi phạm pháp luật về lâm nghiệp, đất đai, môi trường, để rừng bị phá, đất lâm nghiệp bị lấn chiếm trái pháp luật, ảnh hưởng đến an ninh, trật tự an toàn xã hội trên địa bàn.</w:t>
      </w:r>
    </w:p>
    <w:p>
      <w:r>
        <w:t>- Chỉ đạo các cơ quan chuyên môn của xã tăng cường chức năng quản lý Nhà nước trên các lĩnh vực như: lâm nghiệp, đất đai, môi trường, đầu tư…; thường xuyên kiểm tra, phối hợp với các chủ dự án trong quá trình thực hiện dự án để kịp thời ngăn chặn và xử lý nghiêm các hành vi, vi phạm (nếu có).</w:t>
      </w:r>
    </w:p>
    <w:p>
      <w:r>
        <w:t>- Hàng quý tổng hợp, báo cáo kết quả thực hiện các nội dung trên gửi về UBND tỉnh, Sở Nông nghiệp và Môi trường, Sở Tài chính, các Sở, ngành liên quan; đồng thời đề xuất kiến nghị các giải pháp, biện pháp để tháo gỡ khó khăn, vướng mắc tại các dự án do nguyên nhân khách quan ảnh hưởng tới tiến độ thực hiện. Quá trình theo dõi, kiểm tra, giám sát phát sinh những tồn tại hạn chế trong cơ chế, chính sách pháp luật của Nhà nước hoặc những vấn đề phát sinh không phù hợp với thực tế địa phương, UBND cấp xã kịp thời phản ánh, báo cáo đề xuất, kiến nghị UBND tỉnh để xem xét, chỉ đạo xử lý.</w:t>
      </w:r>
    </w:p>
    <w:p>
      <w:r>
        <w:t>9. Chỉ thị này thay thế Chỉ thị số 05/CT-UBND ngày 02/3/2017 của Chủ tịch UBND tỉnh về việc tăng cường công tác quản lý Nhà nước đối với các dự án nông lâm nghiệp trên địa bàn tỉnh.</w:t>
      </w:r>
    </w:p>
    <w:p>
      <w:r>
        <w:t>Yêu cầu Thủ trưởng các Sở, ban, ngành, địa phương và các đơn vị liên quan nghiêm túc triển khai, thực hiện./.</w:t>
      </w:r>
    </w:p>
    <w:p>
      <w:r>
        <w:t>Nơi nhận:</w:t>
      </w:r>
    </w:p>
    <w:p>
      <w:r>
        <w:t>- TT. Tỉnh ủy; TT. HĐND tỉnh (b/c);</w:t>
      </w:r>
    </w:p>
    <w:p>
      <w:r>
        <w:t>- CT, các PCT UBND tỉnh;</w:t>
      </w:r>
    </w:p>
    <w:p>
      <w:r>
        <w:t>- Công an tỉnh;</w:t>
      </w:r>
    </w:p>
    <w:p>
      <w:r>
        <w:t>- Bộ Chỉ huy Quân sự tỉnh;</w:t>
      </w:r>
    </w:p>
    <w:p>
      <w:r>
        <w:t>- Thanh tra tỉnh;</w:t>
      </w:r>
    </w:p>
    <w:p>
      <w:r>
        <w:t>- Các Sở: NNMT, TC, XD, CT, TP;</w:t>
      </w:r>
    </w:p>
    <w:p>
      <w:r>
        <w:t>- Thuế tỉnh Đắk Lắk;</w:t>
      </w:r>
    </w:p>
    <w:p>
      <w:r>
        <w:t>- UBND các xã, phường;</w:t>
      </w:r>
    </w:p>
    <w:p>
      <w:r>
        <w:t>- Lãnh đạo VP UBND tỉnh;</w:t>
      </w:r>
    </w:p>
    <w:p>
      <w:r>
        <w:t>- Các phòng: NC, ĐTKT, CNXD;</w:t>
      </w:r>
    </w:p>
    <w:p>
      <w:r>
        <w:t>- Cổng TTĐT tỉnh;</w:t>
      </w:r>
    </w:p>
    <w:p>
      <w:r>
        <w:t>- Lưu: VT, NNMT (Thy.05b).</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